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CC14" w14:textId="61DED61A" w:rsidR="002410B7" w:rsidRPr="002410B7" w:rsidRDefault="003F193B" w:rsidP="007513A8">
      <w:pPr>
        <w:widowControl w:val="0"/>
        <w:spacing w:before="0" w:after="0" w:line="240" w:lineRule="auto"/>
        <w:jc w:val="center"/>
        <w:rPr>
          <w:rFonts w:ascii="Arial" w:hAnsi="Arial" w:cs="Arial"/>
          <w:b/>
          <w:caps/>
          <w:spacing w:val="60"/>
          <w:kern w:val="32"/>
          <w:sz w:val="32"/>
          <w:szCs w:val="32"/>
        </w:rPr>
      </w:pPr>
      <w:r w:rsidRPr="002410B7">
        <w:rPr>
          <w:rFonts w:ascii="Arial" w:hAnsi="Arial" w:cs="Arial"/>
          <w:b/>
          <w:caps/>
          <w:noProof/>
          <w:spacing w:val="60"/>
          <w:kern w:val="32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15A940D" wp14:editId="63EA7CD9">
            <wp:simplePos x="0" y="0"/>
            <wp:positionH relativeFrom="margin">
              <wp:posOffset>5120640</wp:posOffset>
            </wp:positionH>
            <wp:positionV relativeFrom="margin">
              <wp:posOffset>-295275</wp:posOffset>
            </wp:positionV>
            <wp:extent cx="477520" cy="1058545"/>
            <wp:effectExtent l="0" t="4763" r="0" b="0"/>
            <wp:wrapSquare wrapText="bothSides"/>
            <wp:docPr id="110652176" name="Obrázek 1" descr="Obsah obrázku text, Písmo, logo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2176" name="Obrázek 1" descr="Obsah obrázku text, Písmo, logo, červená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52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D90" w:rsidRPr="002410B7">
        <w:rPr>
          <w:rFonts w:ascii="Arial" w:hAnsi="Arial" w:cs="Arial"/>
          <w:b/>
          <w:caps/>
          <w:noProof/>
          <w:spacing w:val="60"/>
          <w:kern w:val="32"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20DC34" wp14:editId="5EA9C197">
                <wp:simplePos x="0" y="0"/>
                <wp:positionH relativeFrom="column">
                  <wp:posOffset>-107950</wp:posOffset>
                </wp:positionH>
                <wp:positionV relativeFrom="paragraph">
                  <wp:posOffset>0</wp:posOffset>
                </wp:positionV>
                <wp:extent cx="5996940" cy="1082040"/>
                <wp:effectExtent l="0" t="0" r="381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DB22A" w14:textId="77777777" w:rsidR="0044537E" w:rsidRPr="00C720F9" w:rsidRDefault="0044537E" w:rsidP="00565D90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20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STATUTÁRNÍ MĚSTO OLOMOUC</w:t>
                            </w:r>
                          </w:p>
                          <w:p w14:paraId="28296DDC" w14:textId="01963562" w:rsidR="00223497" w:rsidRPr="00C720F9" w:rsidRDefault="0044537E" w:rsidP="0044537E">
                            <w:pPr>
                              <w:spacing w:before="0" w:after="8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20F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Magistrát města Olomouce ▪ odbor sociálních věcí </w:t>
                            </w:r>
                          </w:p>
                          <w:p w14:paraId="6A1529FB" w14:textId="63A8CC96" w:rsidR="008572B0" w:rsidRPr="003F193B" w:rsidRDefault="0044537E" w:rsidP="008572B0">
                            <w:pPr>
                              <w:pBdr>
                                <w:bottom w:val="single" w:sz="6" w:space="1" w:color="auto"/>
                              </w:pBdr>
                              <w:spacing w:before="0"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F193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Horní náměstí č. p. 583, 779 11 Olomouc</w:t>
                            </w:r>
                            <w:r w:rsidR="00223497" w:rsidRPr="003F193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▪ </w:t>
                            </w:r>
                            <w:r w:rsidRPr="003F193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pracoviště Štursova 820/1, Olomouc</w:t>
                            </w:r>
                          </w:p>
                          <w:p w14:paraId="48405667" w14:textId="77777777" w:rsidR="008572B0" w:rsidRPr="00C720F9" w:rsidRDefault="008572B0" w:rsidP="008572B0">
                            <w:pPr>
                              <w:pBdr>
                                <w:bottom w:val="single" w:sz="6" w:space="1" w:color="auto"/>
                              </w:pBdr>
                              <w:spacing w:before="0"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9C6EC52" w14:textId="77777777" w:rsidR="008572B0" w:rsidRPr="00C720F9" w:rsidRDefault="008572B0" w:rsidP="0044537E">
                            <w:pPr>
                              <w:spacing w:before="0" w:after="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0DC3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8.5pt;margin-top:0;width:472.2pt;height:85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" stroked="f">
                <v:textbox>
                  <w:txbxContent>
                    <w:p w14:paraId="7CDDB22A" w14:textId="77777777" w:rsidR="0044537E" w:rsidRPr="00C720F9" w:rsidRDefault="0044537E" w:rsidP="00565D90">
                      <w:pPr>
                        <w:spacing w:before="0" w:after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720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STATUTÁRNÍ MĚSTO OLOMOUC</w:t>
                      </w:r>
                    </w:p>
                    <w:p w14:paraId="28296DDC" w14:textId="01963562" w:rsidR="00223497" w:rsidRPr="00C720F9" w:rsidRDefault="0044537E" w:rsidP="0044537E">
                      <w:pPr>
                        <w:spacing w:before="0" w:after="8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720F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Magistrát města Olomouce ▪ odbor sociálních věcí </w:t>
                      </w:r>
                    </w:p>
                    <w:p w14:paraId="6A1529FB" w14:textId="63A8CC96" w:rsidR="008572B0" w:rsidRPr="003F193B" w:rsidRDefault="0044537E" w:rsidP="008572B0">
                      <w:pPr>
                        <w:pBdr>
                          <w:bottom w:val="single" w:sz="6" w:space="1" w:color="auto"/>
                        </w:pBdr>
                        <w:spacing w:before="0"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F193B">
                        <w:rPr>
                          <w:rFonts w:ascii="Arial" w:hAnsi="Arial" w:cs="Arial"/>
                          <w:sz w:val="21"/>
                          <w:szCs w:val="21"/>
                        </w:rPr>
                        <w:t>Horní náměstí č. p. 583, 779 11 Olomouc</w:t>
                      </w:r>
                      <w:r w:rsidR="00223497" w:rsidRPr="003F193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▪ </w:t>
                      </w:r>
                      <w:r w:rsidRPr="003F193B">
                        <w:rPr>
                          <w:rFonts w:ascii="Arial" w:hAnsi="Arial" w:cs="Arial"/>
                          <w:sz w:val="21"/>
                          <w:szCs w:val="21"/>
                        </w:rPr>
                        <w:t>pracoviště Štursova 820/1, Olomouc</w:t>
                      </w:r>
                    </w:p>
                    <w:p w14:paraId="48405667" w14:textId="77777777" w:rsidR="008572B0" w:rsidRPr="00C720F9" w:rsidRDefault="008572B0" w:rsidP="008572B0">
                      <w:pPr>
                        <w:pBdr>
                          <w:bottom w:val="single" w:sz="6" w:space="1" w:color="auto"/>
                        </w:pBdr>
                        <w:spacing w:before="0"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9C6EC52" w14:textId="77777777" w:rsidR="008572B0" w:rsidRPr="00C720F9" w:rsidRDefault="008572B0" w:rsidP="0044537E">
                      <w:pPr>
                        <w:spacing w:before="0" w:after="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20F9" w:rsidRPr="002410B7">
        <w:rPr>
          <w:rFonts w:ascii="Arial" w:hAnsi="Arial" w:cs="Arial"/>
          <w:b/>
          <w:caps/>
          <w:spacing w:val="60"/>
          <w:kern w:val="32"/>
          <w:sz w:val="32"/>
          <w:szCs w:val="32"/>
        </w:rPr>
        <w:t xml:space="preserve">Žádost </w:t>
      </w:r>
      <w:bookmarkStart w:id="0" w:name="_GoBack"/>
      <w:bookmarkEnd w:id="0"/>
    </w:p>
    <w:p w14:paraId="76916A85" w14:textId="77777777" w:rsidR="007513A8" w:rsidRPr="007513A8" w:rsidRDefault="007513A8" w:rsidP="007513A8">
      <w:pPr>
        <w:widowControl w:val="0"/>
        <w:spacing w:before="0" w:after="0" w:line="240" w:lineRule="auto"/>
        <w:jc w:val="center"/>
        <w:rPr>
          <w:rFonts w:ascii="Arial" w:hAnsi="Arial" w:cs="Arial"/>
          <w:b/>
          <w:kern w:val="32"/>
          <w:sz w:val="12"/>
          <w:szCs w:val="12"/>
        </w:rPr>
      </w:pPr>
    </w:p>
    <w:p w14:paraId="7846C615" w14:textId="2CACA70D" w:rsidR="00BD608B" w:rsidRDefault="002410B7" w:rsidP="007513A8">
      <w:pPr>
        <w:widowControl w:val="0"/>
        <w:spacing w:before="0" w:after="0" w:line="240" w:lineRule="auto"/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BD608B">
        <w:rPr>
          <w:rFonts w:ascii="Arial" w:hAnsi="Arial" w:cs="Arial"/>
          <w:b/>
          <w:kern w:val="32"/>
          <w:sz w:val="24"/>
          <w:szCs w:val="24"/>
        </w:rPr>
        <w:t xml:space="preserve">o poskytnutí daru </w:t>
      </w:r>
      <w:r w:rsidR="00BD608B">
        <w:rPr>
          <w:rFonts w:ascii="Arial" w:hAnsi="Arial" w:cs="Arial"/>
          <w:b/>
          <w:kern w:val="32"/>
          <w:sz w:val="24"/>
          <w:szCs w:val="24"/>
        </w:rPr>
        <w:t xml:space="preserve">statutárního města Olomouce </w:t>
      </w:r>
      <w:r w:rsidRPr="00BD608B">
        <w:rPr>
          <w:rFonts w:ascii="Arial" w:hAnsi="Arial" w:cs="Arial"/>
          <w:b/>
          <w:kern w:val="32"/>
          <w:sz w:val="24"/>
          <w:szCs w:val="24"/>
        </w:rPr>
        <w:t xml:space="preserve">fyzické osobě </w:t>
      </w:r>
    </w:p>
    <w:p w14:paraId="3E812B42" w14:textId="1CD37BF2" w:rsidR="00CD5CD8" w:rsidRPr="00BD608B" w:rsidRDefault="002410B7" w:rsidP="007513A8">
      <w:pPr>
        <w:widowControl w:val="0"/>
        <w:spacing w:before="0" w:after="0" w:line="240" w:lineRule="auto"/>
        <w:jc w:val="center"/>
        <w:rPr>
          <w:rFonts w:ascii="Arial" w:hAnsi="Arial" w:cs="Arial"/>
          <w:b/>
          <w:kern w:val="32"/>
          <w:sz w:val="24"/>
          <w:szCs w:val="24"/>
        </w:rPr>
      </w:pPr>
      <w:r w:rsidRPr="00BD608B">
        <w:rPr>
          <w:rFonts w:ascii="Arial" w:hAnsi="Arial" w:cs="Arial"/>
          <w:b/>
          <w:kern w:val="32"/>
          <w:sz w:val="24"/>
          <w:szCs w:val="24"/>
        </w:rPr>
        <w:t>na pomoc domácnostem po povodni</w:t>
      </w:r>
    </w:p>
    <w:p w14:paraId="4EE4EEDF" w14:textId="77777777" w:rsidR="002410B7" w:rsidRDefault="002410B7" w:rsidP="002410B7">
      <w:pPr>
        <w:widowControl w:val="0"/>
        <w:spacing w:before="0" w:after="0"/>
        <w:jc w:val="center"/>
        <w:rPr>
          <w:rFonts w:ascii="Arial" w:hAnsi="Arial" w:cs="Arial"/>
          <w:b/>
          <w:kern w:val="32"/>
          <w:sz w:val="28"/>
          <w:szCs w:val="20"/>
        </w:rPr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7"/>
        <w:gridCol w:w="1614"/>
        <w:gridCol w:w="386"/>
        <w:gridCol w:w="727"/>
        <w:gridCol w:w="733"/>
        <w:gridCol w:w="386"/>
        <w:gridCol w:w="1535"/>
        <w:gridCol w:w="386"/>
        <w:gridCol w:w="1103"/>
        <w:gridCol w:w="386"/>
        <w:gridCol w:w="1701"/>
      </w:tblGrid>
      <w:tr w:rsidR="002410B7" w14:paraId="1EA2CEC0" w14:textId="77777777" w:rsidTr="007513A8">
        <w:tc>
          <w:tcPr>
            <w:tcW w:w="3114" w:type="dxa"/>
            <w:gridSpan w:val="4"/>
          </w:tcPr>
          <w:p w14:paraId="1B8601C9" w14:textId="62A3DCB9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Příjmení a jméno žadatele:</w:t>
            </w:r>
          </w:p>
        </w:tc>
        <w:tc>
          <w:tcPr>
            <w:tcW w:w="6230" w:type="dxa"/>
            <w:gridSpan w:val="7"/>
          </w:tcPr>
          <w:p w14:paraId="7EFF2E5E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1CFFF9BD" w14:textId="77777777" w:rsidTr="007513A8">
        <w:tc>
          <w:tcPr>
            <w:tcW w:w="3114" w:type="dxa"/>
            <w:gridSpan w:val="4"/>
          </w:tcPr>
          <w:p w14:paraId="66E2664D" w14:textId="7A36E2A3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Datum narození:</w:t>
            </w:r>
          </w:p>
        </w:tc>
        <w:tc>
          <w:tcPr>
            <w:tcW w:w="6230" w:type="dxa"/>
            <w:gridSpan w:val="7"/>
          </w:tcPr>
          <w:p w14:paraId="167B8DEA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7D8264E1" w14:textId="77777777" w:rsidTr="007513A8">
        <w:tc>
          <w:tcPr>
            <w:tcW w:w="3114" w:type="dxa"/>
            <w:gridSpan w:val="4"/>
            <w:tcBorders>
              <w:bottom w:val="single" w:sz="4" w:space="0" w:color="A6A6A6" w:themeColor="background1" w:themeShade="A6"/>
            </w:tcBorders>
          </w:tcPr>
          <w:p w14:paraId="231C9630" w14:textId="5438F832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Trvalý pobyt:</w:t>
            </w:r>
          </w:p>
        </w:tc>
        <w:tc>
          <w:tcPr>
            <w:tcW w:w="6230" w:type="dxa"/>
            <w:gridSpan w:val="7"/>
            <w:tcBorders>
              <w:bottom w:val="single" w:sz="4" w:space="0" w:color="A6A6A6" w:themeColor="background1" w:themeShade="A6"/>
            </w:tcBorders>
          </w:tcPr>
          <w:p w14:paraId="1ABA70B4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89142C" w14:paraId="6D1378B7" w14:textId="77777777" w:rsidTr="007513A8">
        <w:tc>
          <w:tcPr>
            <w:tcW w:w="3114" w:type="dxa"/>
            <w:gridSpan w:val="4"/>
            <w:tcBorders>
              <w:bottom w:val="single" w:sz="4" w:space="0" w:color="A6A6A6" w:themeColor="background1" w:themeShade="A6"/>
            </w:tcBorders>
          </w:tcPr>
          <w:p w14:paraId="21440118" w14:textId="126C5E9D" w:rsidR="0089142C" w:rsidRDefault="0089142C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Telefon / E-mail:</w:t>
            </w:r>
          </w:p>
        </w:tc>
        <w:tc>
          <w:tcPr>
            <w:tcW w:w="6230" w:type="dxa"/>
            <w:gridSpan w:val="7"/>
            <w:tcBorders>
              <w:bottom w:val="single" w:sz="4" w:space="0" w:color="A6A6A6" w:themeColor="background1" w:themeShade="A6"/>
            </w:tcBorders>
          </w:tcPr>
          <w:p w14:paraId="48EAA6F2" w14:textId="77777777" w:rsidR="0089142C" w:rsidRDefault="0089142C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565D90" w14:paraId="4B90F5FD" w14:textId="77777777" w:rsidTr="007513A8">
        <w:tc>
          <w:tcPr>
            <w:tcW w:w="3114" w:type="dxa"/>
            <w:gridSpan w:val="4"/>
            <w:tcBorders>
              <w:bottom w:val="single" w:sz="4" w:space="0" w:color="A6A6A6" w:themeColor="background1" w:themeShade="A6"/>
            </w:tcBorders>
          </w:tcPr>
          <w:p w14:paraId="6DE5148B" w14:textId="15AFDC9F" w:rsidR="00565D90" w:rsidRDefault="00565D90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Číslo účtu, název banky:</w:t>
            </w:r>
          </w:p>
        </w:tc>
        <w:tc>
          <w:tcPr>
            <w:tcW w:w="6230" w:type="dxa"/>
            <w:gridSpan w:val="7"/>
            <w:tcBorders>
              <w:bottom w:val="single" w:sz="4" w:space="0" w:color="A6A6A6" w:themeColor="background1" w:themeShade="A6"/>
            </w:tcBorders>
          </w:tcPr>
          <w:p w14:paraId="0851F782" w14:textId="77777777" w:rsidR="00565D90" w:rsidRDefault="00565D90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7628E180" w14:textId="77777777" w:rsidTr="007513A8">
        <w:tc>
          <w:tcPr>
            <w:tcW w:w="3114" w:type="dxa"/>
            <w:gridSpan w:val="4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0E65147C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  <w:tc>
          <w:tcPr>
            <w:tcW w:w="6230" w:type="dxa"/>
            <w:gridSpan w:val="7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56CF9F8E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D03D6B" w14:paraId="78A881B0" w14:textId="77777777" w:rsidTr="00E52743">
        <w:tc>
          <w:tcPr>
            <w:tcW w:w="9344" w:type="dxa"/>
            <w:gridSpan w:val="11"/>
            <w:shd w:val="clear" w:color="auto" w:fill="D9D9D9" w:themeFill="background1" w:themeFillShade="D9"/>
          </w:tcPr>
          <w:p w14:paraId="0E2D3DCC" w14:textId="09448C96" w:rsidR="00D03D6B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 xml:space="preserve">Identifikace </w:t>
            </w:r>
            <w:r w:rsidR="00FE5C39">
              <w:rPr>
                <w:rFonts w:ascii="Arial" w:hAnsi="Arial" w:cs="Arial"/>
                <w:b/>
                <w:kern w:val="32"/>
              </w:rPr>
              <w:t xml:space="preserve">žadatelovy </w:t>
            </w:r>
            <w:r>
              <w:rPr>
                <w:rFonts w:ascii="Arial" w:hAnsi="Arial" w:cs="Arial"/>
                <w:b/>
                <w:kern w:val="32"/>
              </w:rPr>
              <w:t>domácnosti na území města Olomouce</w:t>
            </w:r>
          </w:p>
        </w:tc>
      </w:tr>
      <w:tr w:rsidR="002410B7" w14:paraId="3E85582E" w14:textId="77777777" w:rsidTr="007513A8">
        <w:tc>
          <w:tcPr>
            <w:tcW w:w="3114" w:type="dxa"/>
            <w:gridSpan w:val="4"/>
          </w:tcPr>
          <w:p w14:paraId="7384412F" w14:textId="53E44ABB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Ulice:</w:t>
            </w:r>
          </w:p>
        </w:tc>
        <w:tc>
          <w:tcPr>
            <w:tcW w:w="6230" w:type="dxa"/>
            <w:gridSpan w:val="7"/>
          </w:tcPr>
          <w:p w14:paraId="33C598D8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6DA643DA" w14:textId="77777777" w:rsidTr="007513A8">
        <w:tc>
          <w:tcPr>
            <w:tcW w:w="3114" w:type="dxa"/>
            <w:gridSpan w:val="4"/>
          </w:tcPr>
          <w:p w14:paraId="1C94C204" w14:textId="320B740E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Č. p. / č. o.:</w:t>
            </w:r>
          </w:p>
        </w:tc>
        <w:tc>
          <w:tcPr>
            <w:tcW w:w="6230" w:type="dxa"/>
            <w:gridSpan w:val="7"/>
          </w:tcPr>
          <w:p w14:paraId="11E3DD1C" w14:textId="77777777" w:rsidR="002410B7" w:rsidRDefault="002410B7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2410B7" w14:paraId="2F0F5E19" w14:textId="77777777" w:rsidTr="007513A8">
        <w:tc>
          <w:tcPr>
            <w:tcW w:w="3114" w:type="dxa"/>
            <w:gridSpan w:val="4"/>
          </w:tcPr>
          <w:p w14:paraId="1E85E361" w14:textId="49BE332A" w:rsidR="002410B7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Č. bytu:</w:t>
            </w:r>
          </w:p>
        </w:tc>
        <w:tc>
          <w:tcPr>
            <w:tcW w:w="6230" w:type="dxa"/>
            <w:gridSpan w:val="7"/>
          </w:tcPr>
          <w:p w14:paraId="1170CA58" w14:textId="77777777" w:rsidR="00D03D6B" w:rsidRDefault="00D03D6B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7D002F" w14:paraId="277D9BE0" w14:textId="77777777" w:rsidTr="00E52743">
        <w:tc>
          <w:tcPr>
            <w:tcW w:w="9344" w:type="dxa"/>
            <w:gridSpan w:val="11"/>
            <w:tcBorders>
              <w:bottom w:val="single" w:sz="4" w:space="0" w:color="A6A6A6" w:themeColor="background1" w:themeShade="A6"/>
            </w:tcBorders>
          </w:tcPr>
          <w:p w14:paraId="7D5E58B2" w14:textId="753E582D" w:rsidR="007D002F" w:rsidRDefault="0028777A" w:rsidP="00565D90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Umístění do</w:t>
            </w:r>
            <w:r w:rsidR="007D002F">
              <w:rPr>
                <w:rFonts w:ascii="Arial" w:hAnsi="Arial" w:cs="Arial"/>
                <w:b/>
                <w:kern w:val="32"/>
              </w:rPr>
              <w:t xml:space="preserve">mácnosti: </w:t>
            </w:r>
            <w:r w:rsidR="009957E9">
              <w:rPr>
                <w:rFonts w:ascii="Arial" w:hAnsi="Arial" w:cs="Arial"/>
                <w:b/>
                <w:kern w:val="32"/>
              </w:rPr>
              <w:t xml:space="preserve"> </w:t>
            </w:r>
            <w:r w:rsidR="00565D90">
              <w:rPr>
                <w:rFonts w:ascii="Arial" w:hAnsi="Arial" w:cs="Arial"/>
                <w:b/>
                <w:kern w:val="32"/>
              </w:rPr>
              <w:t xml:space="preserve">                                            </w:t>
            </w:r>
            <w:r w:rsidR="00565D90"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Vysvětlení zkratek: </w:t>
            </w:r>
            <w:r w:rsidR="00565D90" w:rsidRPr="00565D90">
              <w:rPr>
                <w:rFonts w:ascii="Arial" w:hAnsi="Arial" w:cs="Arial"/>
                <w:bCs/>
                <w:kern w:val="32"/>
                <w:sz w:val="16"/>
                <w:szCs w:val="16"/>
              </w:rPr>
              <w:t>RD – rodinný dům, BD – bytový dům</w:t>
            </w:r>
          </w:p>
        </w:tc>
      </w:tr>
      <w:tr w:rsidR="007513A8" w14:paraId="223A1901" w14:textId="77777777" w:rsidTr="007513A8">
        <w:tc>
          <w:tcPr>
            <w:tcW w:w="387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2CA2AC1" w14:textId="6AFF0442" w:rsidR="00535396" w:rsidRPr="007513A8" w:rsidRDefault="001A56B4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28"/>
                <w:szCs w:val="28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61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0D6EA5A" w14:textId="233C90A5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8777A">
              <w:rPr>
                <w:rFonts w:ascii="Arial" w:hAnsi="Arial" w:cs="Arial"/>
                <w:bCs/>
                <w:kern w:val="32"/>
                <w:sz w:val="16"/>
                <w:szCs w:val="16"/>
              </w:rPr>
              <w:t>RD – vlastnické bydlení</w:t>
            </w:r>
          </w:p>
        </w:tc>
        <w:tc>
          <w:tcPr>
            <w:tcW w:w="3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FE98065" w14:textId="5F7F4618" w:rsidR="00535396" w:rsidRDefault="007513A8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kern w:val="32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46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3BEF8CB7" w14:textId="6BAE0F93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R</w:t>
            </w:r>
            <w:r w:rsidRPr="0028777A">
              <w:rPr>
                <w:rFonts w:ascii="Arial" w:hAnsi="Arial" w:cs="Arial"/>
                <w:bCs/>
                <w:kern w:val="32"/>
                <w:sz w:val="16"/>
                <w:szCs w:val="16"/>
              </w:rPr>
              <w:t>D – nájemní bydlení</w:t>
            </w:r>
          </w:p>
        </w:tc>
        <w:tc>
          <w:tcPr>
            <w:tcW w:w="3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FF62337" w14:textId="30B0F876" w:rsidR="00535396" w:rsidRPr="0028777A" w:rsidRDefault="007513A8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/>
                <w:kern w:val="32"/>
                <w:sz w:val="16"/>
                <w:szCs w:val="16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5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0189067" w14:textId="77777777" w:rsidR="00535396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8777A"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BD </w:t>
            </w: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–</w:t>
            </w:r>
            <w:r w:rsidRPr="0028777A"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 xml:space="preserve">byt v SVJ, </w:t>
            </w:r>
          </w:p>
          <w:p w14:paraId="50B1F3E9" w14:textId="6C84720F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družstevní byt</w:t>
            </w:r>
          </w:p>
        </w:tc>
        <w:tc>
          <w:tcPr>
            <w:tcW w:w="3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5E70018" w14:textId="1038965F" w:rsidR="00535396" w:rsidRPr="0028777A" w:rsidRDefault="007513A8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10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9F11B4A" w14:textId="0E5BF55A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BD – nájemní byt</w:t>
            </w:r>
          </w:p>
        </w:tc>
        <w:tc>
          <w:tcPr>
            <w:tcW w:w="38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46CD2D2" w14:textId="65ED6345" w:rsidR="00535396" w:rsidRPr="0028777A" w:rsidRDefault="007513A8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7513A8">
              <w:rPr>
                <w:rFonts w:ascii="Arial" w:hAnsi="Arial" w:cs="Arial"/>
                <w:bCs/>
                <w:kern w:val="32"/>
                <w:sz w:val="28"/>
                <w:szCs w:val="28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3D0898F" w14:textId="1D1846F7" w:rsidR="00535396" w:rsidRPr="0028777A" w:rsidRDefault="00535396" w:rsidP="001A56B4">
            <w:pPr>
              <w:widowControl w:val="0"/>
              <w:spacing w:before="0" w:after="0"/>
              <w:jc w:val="left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>
              <w:rPr>
                <w:rFonts w:ascii="Arial" w:hAnsi="Arial" w:cs="Arial"/>
                <w:bCs/>
                <w:kern w:val="32"/>
                <w:sz w:val="16"/>
                <w:szCs w:val="16"/>
              </w:rPr>
              <w:t>jiné</w:t>
            </w:r>
            <w:r w:rsidR="007513A8">
              <w:rPr>
                <w:rFonts w:ascii="Arial" w:hAnsi="Arial" w:cs="Arial"/>
                <w:bCs/>
                <w:kern w:val="32"/>
                <w:sz w:val="16"/>
                <w:szCs w:val="16"/>
              </w:rPr>
              <w:t>: ……………………….</w:t>
            </w:r>
          </w:p>
        </w:tc>
      </w:tr>
      <w:tr w:rsidR="009957E9" w14:paraId="2A9B8E10" w14:textId="77777777" w:rsidTr="00E52743">
        <w:tc>
          <w:tcPr>
            <w:tcW w:w="9344" w:type="dxa"/>
            <w:gridSpan w:val="11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50781A73" w14:textId="77777777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9957E9" w14:paraId="45D1E79C" w14:textId="77777777" w:rsidTr="00E52743">
        <w:tc>
          <w:tcPr>
            <w:tcW w:w="9344" w:type="dxa"/>
            <w:gridSpan w:val="11"/>
            <w:shd w:val="clear" w:color="auto" w:fill="D9D9D9" w:themeFill="background1" w:themeFillShade="D9"/>
          </w:tcPr>
          <w:p w14:paraId="24B4C40D" w14:textId="411DB6F6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Identifikace osob spolužijících s žadatelem v</w:t>
            </w:r>
            <w:r w:rsidR="00BD608B">
              <w:rPr>
                <w:rFonts w:ascii="Arial" w:hAnsi="Arial" w:cs="Arial"/>
                <w:b/>
                <w:kern w:val="32"/>
              </w:rPr>
              <w:t> </w:t>
            </w:r>
            <w:r>
              <w:rPr>
                <w:rFonts w:ascii="Arial" w:hAnsi="Arial" w:cs="Arial"/>
                <w:b/>
                <w:kern w:val="32"/>
              </w:rPr>
              <w:t>domácnosti</w:t>
            </w:r>
          </w:p>
        </w:tc>
      </w:tr>
      <w:tr w:rsidR="009957E9" w14:paraId="176B2BF3" w14:textId="77777777" w:rsidTr="00CE3031">
        <w:tc>
          <w:tcPr>
            <w:tcW w:w="9344" w:type="dxa"/>
            <w:gridSpan w:val="11"/>
          </w:tcPr>
          <w:p w14:paraId="3FF43A3E" w14:textId="5253E576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Příjmení, jméno, datum narození</w:t>
            </w:r>
            <w:r w:rsidR="00BF244C">
              <w:rPr>
                <w:rFonts w:ascii="Arial" w:hAnsi="Arial" w:cs="Arial"/>
                <w:b/>
                <w:kern w:val="32"/>
              </w:rPr>
              <w:t>, trvalý pobyt</w:t>
            </w:r>
            <w:r>
              <w:rPr>
                <w:rFonts w:ascii="Arial" w:hAnsi="Arial" w:cs="Arial"/>
                <w:b/>
                <w:kern w:val="32"/>
              </w:rPr>
              <w:t>:</w:t>
            </w:r>
          </w:p>
        </w:tc>
      </w:tr>
      <w:tr w:rsidR="009957E9" w14:paraId="6DF5673B" w14:textId="77777777" w:rsidTr="00CE3031">
        <w:tc>
          <w:tcPr>
            <w:tcW w:w="9344" w:type="dxa"/>
            <w:gridSpan w:val="11"/>
          </w:tcPr>
          <w:p w14:paraId="604C6617" w14:textId="61F91216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1.</w:t>
            </w:r>
          </w:p>
        </w:tc>
      </w:tr>
      <w:tr w:rsidR="009957E9" w14:paraId="178391F0" w14:textId="77777777" w:rsidTr="00CE3031">
        <w:tc>
          <w:tcPr>
            <w:tcW w:w="9344" w:type="dxa"/>
            <w:gridSpan w:val="11"/>
          </w:tcPr>
          <w:p w14:paraId="0839411C" w14:textId="6C66B0CC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2.</w:t>
            </w:r>
          </w:p>
        </w:tc>
      </w:tr>
      <w:tr w:rsidR="009957E9" w14:paraId="7E6E84BC" w14:textId="77777777" w:rsidTr="00CE3031">
        <w:tc>
          <w:tcPr>
            <w:tcW w:w="9344" w:type="dxa"/>
            <w:gridSpan w:val="11"/>
          </w:tcPr>
          <w:p w14:paraId="170A3A62" w14:textId="2DB60DFC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3.</w:t>
            </w:r>
          </w:p>
        </w:tc>
      </w:tr>
      <w:tr w:rsidR="009957E9" w14:paraId="27408B75" w14:textId="77777777" w:rsidTr="00CE3031">
        <w:tc>
          <w:tcPr>
            <w:tcW w:w="9344" w:type="dxa"/>
            <w:gridSpan w:val="11"/>
          </w:tcPr>
          <w:p w14:paraId="7B4528F0" w14:textId="1F69FECA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4.</w:t>
            </w:r>
          </w:p>
        </w:tc>
      </w:tr>
      <w:tr w:rsidR="009957E9" w14:paraId="70743C4C" w14:textId="77777777" w:rsidTr="00E52743">
        <w:tc>
          <w:tcPr>
            <w:tcW w:w="9344" w:type="dxa"/>
            <w:gridSpan w:val="11"/>
            <w:tcBorders>
              <w:bottom w:val="single" w:sz="4" w:space="0" w:color="A6A6A6" w:themeColor="background1" w:themeShade="A6"/>
            </w:tcBorders>
          </w:tcPr>
          <w:p w14:paraId="48EABD7D" w14:textId="71A7EBF7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5.</w:t>
            </w:r>
          </w:p>
        </w:tc>
      </w:tr>
      <w:tr w:rsidR="009957E9" w14:paraId="0BD38A6F" w14:textId="77777777" w:rsidTr="00E52743">
        <w:tc>
          <w:tcPr>
            <w:tcW w:w="9344" w:type="dxa"/>
            <w:gridSpan w:val="11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14:paraId="6FF10180" w14:textId="77777777" w:rsidR="009957E9" w:rsidRDefault="009957E9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</w:p>
        </w:tc>
      </w:tr>
      <w:tr w:rsidR="009957E9" w14:paraId="119BB7FA" w14:textId="77777777" w:rsidTr="00E52743">
        <w:tc>
          <w:tcPr>
            <w:tcW w:w="9344" w:type="dxa"/>
            <w:gridSpan w:val="11"/>
            <w:shd w:val="clear" w:color="auto" w:fill="D9D9D9" w:themeFill="background1" w:themeFillShade="D9"/>
          </w:tcPr>
          <w:p w14:paraId="2BA91BC9" w14:textId="11D92457" w:rsidR="009957E9" w:rsidRDefault="006C5823" w:rsidP="002410B7">
            <w:pPr>
              <w:widowControl w:val="0"/>
              <w:spacing w:before="0" w:after="0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</w:rPr>
              <w:t>Prohlášení žadatele</w:t>
            </w:r>
            <w:r w:rsidR="00BF244C">
              <w:rPr>
                <w:rFonts w:ascii="Arial" w:hAnsi="Arial" w:cs="Arial"/>
                <w:b/>
                <w:kern w:val="32"/>
              </w:rPr>
              <w:t xml:space="preserve"> k zákazu dvojího financování</w:t>
            </w:r>
          </w:p>
        </w:tc>
      </w:tr>
      <w:tr w:rsidR="006C5823" w14:paraId="63BC1FDC" w14:textId="77777777" w:rsidTr="00CE3031">
        <w:tc>
          <w:tcPr>
            <w:tcW w:w="9344" w:type="dxa"/>
            <w:gridSpan w:val="11"/>
          </w:tcPr>
          <w:p w14:paraId="4A636F92" w14:textId="34C3E783" w:rsidR="006C5823" w:rsidRPr="009A32C3" w:rsidRDefault="00BD608B" w:rsidP="00BF244C">
            <w:pPr>
              <w:widowControl w:val="0"/>
              <w:spacing w:before="0" w:after="0" w:line="240" w:lineRule="auto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Žadatel č</w:t>
            </w:r>
            <w:r w:rsidR="00B22E0E" w:rsidRPr="009A32C3">
              <w:rPr>
                <w:rFonts w:ascii="Arial" w:hAnsi="Arial" w:cs="Arial"/>
                <w:bCs/>
                <w:kern w:val="32"/>
              </w:rPr>
              <w:t>estně prohlašuj</w:t>
            </w:r>
            <w:r>
              <w:rPr>
                <w:rFonts w:ascii="Arial" w:hAnsi="Arial" w:cs="Arial"/>
                <w:bCs/>
                <w:kern w:val="32"/>
              </w:rPr>
              <w:t>e</w:t>
            </w:r>
            <w:r w:rsidR="00B22E0E" w:rsidRPr="009A32C3">
              <w:rPr>
                <w:rFonts w:ascii="Arial" w:hAnsi="Arial" w:cs="Arial"/>
                <w:bCs/>
                <w:kern w:val="32"/>
              </w:rPr>
              <w:t xml:space="preserve">, že </w:t>
            </w:r>
            <w:r w:rsidR="00BF244C">
              <w:rPr>
                <w:rFonts w:ascii="Arial" w:hAnsi="Arial" w:cs="Arial"/>
                <w:bCs/>
                <w:kern w:val="32"/>
              </w:rPr>
              <w:t xml:space="preserve">pokud </w:t>
            </w:r>
            <w:r w:rsidR="00B22E0E" w:rsidRPr="009A32C3">
              <w:rPr>
                <w:rFonts w:ascii="Arial" w:hAnsi="Arial" w:cs="Arial"/>
                <w:bCs/>
                <w:kern w:val="32"/>
              </w:rPr>
              <w:t xml:space="preserve">domácnost </w:t>
            </w:r>
            <w:r w:rsidR="00BF244C">
              <w:rPr>
                <w:rFonts w:ascii="Arial" w:hAnsi="Arial" w:cs="Arial"/>
                <w:bCs/>
                <w:kern w:val="32"/>
              </w:rPr>
              <w:t xml:space="preserve">získala </w:t>
            </w:r>
            <w:r w:rsidR="009A32C3" w:rsidRPr="009A32C3">
              <w:rPr>
                <w:rFonts w:ascii="Arial" w:hAnsi="Arial" w:cs="Arial"/>
                <w:bCs/>
                <w:kern w:val="32"/>
              </w:rPr>
              <w:t>dávku mimořádné okamžité pomoci z důvodu živelní události</w:t>
            </w:r>
            <w:r w:rsidR="00BF244C">
              <w:rPr>
                <w:rFonts w:ascii="Arial" w:hAnsi="Arial" w:cs="Arial"/>
                <w:bCs/>
                <w:kern w:val="32"/>
              </w:rPr>
              <w:t xml:space="preserve">, </w:t>
            </w:r>
            <w:r w:rsidR="00BF244C" w:rsidRPr="00BF244C">
              <w:rPr>
                <w:rFonts w:ascii="Arial" w:hAnsi="Arial" w:cs="Arial"/>
                <w:bCs/>
                <w:kern w:val="32"/>
              </w:rPr>
              <w:t>nebude stejný výdaj financován z</w:t>
            </w:r>
            <w:r w:rsidR="00BF244C">
              <w:rPr>
                <w:rFonts w:ascii="Arial" w:hAnsi="Arial" w:cs="Arial"/>
                <w:bCs/>
                <w:kern w:val="32"/>
              </w:rPr>
              <w:t> této dávky</w:t>
            </w:r>
            <w:r w:rsidR="00BF244C" w:rsidRPr="00BF244C">
              <w:rPr>
                <w:rFonts w:ascii="Arial" w:hAnsi="Arial" w:cs="Arial"/>
                <w:bCs/>
                <w:kern w:val="32"/>
              </w:rPr>
              <w:t xml:space="preserve"> i daru</w:t>
            </w:r>
            <w:r w:rsidR="009A32C3" w:rsidRPr="009A32C3">
              <w:rPr>
                <w:rFonts w:ascii="Arial" w:hAnsi="Arial" w:cs="Arial"/>
                <w:bCs/>
                <w:kern w:val="32"/>
              </w:rPr>
              <w:t xml:space="preserve">. </w:t>
            </w:r>
          </w:p>
        </w:tc>
      </w:tr>
      <w:tr w:rsidR="006C5823" w14:paraId="47AF79A9" w14:textId="77777777" w:rsidTr="00CE3031">
        <w:tc>
          <w:tcPr>
            <w:tcW w:w="9344" w:type="dxa"/>
            <w:gridSpan w:val="11"/>
          </w:tcPr>
          <w:p w14:paraId="1C9CD54C" w14:textId="2F428A3F" w:rsidR="006C5823" w:rsidRDefault="00BD608B" w:rsidP="00BF244C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Žadatel č</w:t>
            </w:r>
            <w:r w:rsidR="009A32C3" w:rsidRPr="009A32C3">
              <w:rPr>
                <w:rFonts w:ascii="Arial" w:hAnsi="Arial" w:cs="Arial"/>
                <w:bCs/>
                <w:kern w:val="32"/>
              </w:rPr>
              <w:t>estně prohlašuj</w:t>
            </w:r>
            <w:r>
              <w:rPr>
                <w:rFonts w:ascii="Arial" w:hAnsi="Arial" w:cs="Arial"/>
                <w:bCs/>
                <w:kern w:val="32"/>
              </w:rPr>
              <w:t>e</w:t>
            </w:r>
            <w:r w:rsidR="009A32C3" w:rsidRPr="009A32C3">
              <w:rPr>
                <w:rFonts w:ascii="Arial" w:hAnsi="Arial" w:cs="Arial"/>
                <w:bCs/>
                <w:kern w:val="32"/>
              </w:rPr>
              <w:t>, že</w:t>
            </w:r>
            <w:r w:rsidR="009A32C3">
              <w:rPr>
                <w:rFonts w:ascii="Arial" w:hAnsi="Arial" w:cs="Arial"/>
                <w:b/>
                <w:kern w:val="32"/>
              </w:rPr>
              <w:t xml:space="preserve"> </w:t>
            </w:r>
            <w:r w:rsidR="009A32C3" w:rsidRPr="00CB25F5">
              <w:rPr>
                <w:rFonts w:ascii="Arial" w:hAnsi="Arial" w:cs="Arial"/>
              </w:rPr>
              <w:t>pokud byla nemovitost a</w:t>
            </w:r>
            <w:r w:rsidR="009A32C3">
              <w:rPr>
                <w:rFonts w:ascii="Arial" w:hAnsi="Arial" w:cs="Arial"/>
              </w:rPr>
              <w:t>/nebo</w:t>
            </w:r>
            <w:r w:rsidR="009A32C3" w:rsidRPr="00CB25F5">
              <w:rPr>
                <w:rFonts w:ascii="Arial" w:hAnsi="Arial" w:cs="Arial"/>
              </w:rPr>
              <w:t xml:space="preserve"> domácnost pojištěna, </w:t>
            </w:r>
            <w:r w:rsidR="009A32C3">
              <w:rPr>
                <w:rFonts w:ascii="Arial" w:hAnsi="Arial" w:cs="Arial"/>
              </w:rPr>
              <w:t xml:space="preserve">nebude stejný výdaj financován z pojistného plnění i daru. </w:t>
            </w:r>
          </w:p>
        </w:tc>
      </w:tr>
      <w:tr w:rsidR="006C5823" w14:paraId="19D0584A" w14:textId="77777777" w:rsidTr="00CE3031">
        <w:tc>
          <w:tcPr>
            <w:tcW w:w="9344" w:type="dxa"/>
            <w:gridSpan w:val="11"/>
          </w:tcPr>
          <w:p w14:paraId="3C72C3DA" w14:textId="7318C4D5" w:rsidR="006C5823" w:rsidRPr="004D1E9F" w:rsidRDefault="00BD608B" w:rsidP="00565D90">
            <w:pPr>
              <w:widowControl w:val="0"/>
              <w:spacing w:before="0" w:after="0" w:line="240" w:lineRule="auto"/>
              <w:rPr>
                <w:rFonts w:ascii="Arial" w:hAnsi="Arial" w:cs="Arial"/>
              </w:rPr>
            </w:pPr>
            <w:r w:rsidRPr="004D1E9F">
              <w:rPr>
                <w:rFonts w:ascii="Arial" w:hAnsi="Arial" w:cs="Arial"/>
                <w:bCs/>
                <w:kern w:val="32"/>
              </w:rPr>
              <w:t>Žadatel bere na vědomí, že p</w:t>
            </w:r>
            <w:r w:rsidRPr="004D1E9F">
              <w:rPr>
                <w:rFonts w:ascii="Arial" w:hAnsi="Arial" w:cs="Arial"/>
                <w:bCs/>
              </w:rPr>
              <w:t>okud</w:t>
            </w:r>
            <w:r>
              <w:rPr>
                <w:rFonts w:ascii="Arial" w:hAnsi="Arial" w:cs="Arial"/>
              </w:rPr>
              <w:t xml:space="preserve"> obdrží na financování stejného výdaje podporu ze strany státu/pojistné plnění a dar, </w:t>
            </w:r>
            <w:r w:rsidRPr="00CB25F5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e</w:t>
            </w:r>
            <w:r w:rsidRPr="00CB25F5">
              <w:rPr>
                <w:rFonts w:ascii="Arial" w:hAnsi="Arial" w:cs="Arial"/>
              </w:rPr>
              <w:t xml:space="preserve"> po</w:t>
            </w:r>
            <w:r>
              <w:rPr>
                <w:rFonts w:ascii="Arial" w:hAnsi="Arial" w:cs="Arial"/>
              </w:rPr>
              <w:t>vinen</w:t>
            </w:r>
            <w:r w:rsidRPr="00CB25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dar nebo</w:t>
            </w:r>
            <w:r w:rsidRPr="00CB25F5">
              <w:rPr>
                <w:rFonts w:ascii="Arial" w:hAnsi="Arial" w:cs="Arial"/>
              </w:rPr>
              <w:t xml:space="preserve"> je</w:t>
            </w:r>
            <w:r>
              <w:rPr>
                <w:rFonts w:ascii="Arial" w:hAnsi="Arial" w:cs="Arial"/>
              </w:rPr>
              <w:t>ho poměrnou část</w:t>
            </w:r>
            <w:r w:rsidRPr="00CB25F5">
              <w:rPr>
                <w:rFonts w:ascii="Arial" w:hAnsi="Arial" w:cs="Arial"/>
              </w:rPr>
              <w:t xml:space="preserve"> vrátit</w:t>
            </w:r>
            <w:r w:rsidR="004D1E9F">
              <w:rPr>
                <w:rFonts w:ascii="Arial" w:hAnsi="Arial" w:cs="Arial"/>
              </w:rPr>
              <w:t>.</w:t>
            </w:r>
          </w:p>
        </w:tc>
      </w:tr>
    </w:tbl>
    <w:p w14:paraId="3F805F19" w14:textId="77777777" w:rsidR="00312E88" w:rsidRDefault="00312E88" w:rsidP="00565D90">
      <w:pPr>
        <w:widowControl w:val="0"/>
        <w:spacing w:before="0" w:after="0" w:line="240" w:lineRule="auto"/>
        <w:rPr>
          <w:rFonts w:ascii="Arial" w:hAnsi="Arial" w:cs="Arial"/>
          <w:b/>
          <w:kern w:val="32"/>
        </w:rPr>
      </w:pPr>
    </w:p>
    <w:p w14:paraId="67C3B4C7" w14:textId="47492016" w:rsidR="00312E88" w:rsidRPr="004D1E9F" w:rsidRDefault="00312E88" w:rsidP="00565D90">
      <w:pPr>
        <w:widowControl w:val="0"/>
        <w:spacing w:before="0" w:after="120" w:line="240" w:lineRule="auto"/>
        <w:rPr>
          <w:rFonts w:ascii="Arial" w:hAnsi="Arial" w:cs="Arial"/>
          <w:b/>
          <w:kern w:val="32"/>
          <w:sz w:val="20"/>
          <w:szCs w:val="20"/>
          <w:u w:val="single"/>
        </w:rPr>
      </w:pPr>
      <w:r w:rsidRPr="004D1E9F">
        <w:rPr>
          <w:rFonts w:ascii="Arial" w:hAnsi="Arial" w:cs="Arial"/>
          <w:b/>
          <w:kern w:val="32"/>
          <w:sz w:val="20"/>
          <w:szCs w:val="20"/>
          <w:u w:val="single"/>
        </w:rPr>
        <w:t>Povinné podklady žádosti</w:t>
      </w:r>
    </w:p>
    <w:p w14:paraId="18940604" w14:textId="6377FA87" w:rsidR="00312E88" w:rsidRPr="004D1E9F" w:rsidRDefault="00312E88" w:rsidP="00565D90">
      <w:pPr>
        <w:pStyle w:val="Odstavecseseznamem"/>
        <w:widowControl w:val="0"/>
        <w:numPr>
          <w:ilvl w:val="0"/>
          <w:numId w:val="2"/>
        </w:numPr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D1E9F">
        <w:rPr>
          <w:rFonts w:ascii="Arial" w:hAnsi="Arial" w:cs="Arial"/>
          <w:sz w:val="20"/>
          <w:szCs w:val="20"/>
        </w:rPr>
        <w:t xml:space="preserve">Žadatel je povinen doložit trvalé obývání </w:t>
      </w:r>
      <w:r w:rsidR="006C5823" w:rsidRPr="004D1E9F">
        <w:rPr>
          <w:rFonts w:ascii="Arial" w:hAnsi="Arial" w:cs="Arial"/>
          <w:sz w:val="20"/>
          <w:szCs w:val="20"/>
        </w:rPr>
        <w:t>domácnosti – údajem</w:t>
      </w:r>
      <w:r w:rsidRPr="004D1E9F">
        <w:rPr>
          <w:rFonts w:ascii="Arial" w:hAnsi="Arial" w:cs="Arial"/>
          <w:sz w:val="20"/>
          <w:szCs w:val="20"/>
        </w:rPr>
        <w:t xml:space="preserve"> o místě trvalého pobytu z občanského průkazu, případně jiným způsobem dostatečně prokazujícím tuto skutečnost (např. nájemní smlouva uzavřená nejméně na dobu 12 měsíců, faktura za dodávky energií apod.).</w:t>
      </w:r>
    </w:p>
    <w:p w14:paraId="6FBF8A73" w14:textId="7E6D2C64" w:rsidR="00312E88" w:rsidRPr="004D1E9F" w:rsidRDefault="006C5823" w:rsidP="00BF244C">
      <w:pPr>
        <w:pStyle w:val="Odstavecseseznamem"/>
        <w:widowControl w:val="0"/>
        <w:numPr>
          <w:ilvl w:val="0"/>
          <w:numId w:val="2"/>
        </w:numPr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D1E9F">
        <w:rPr>
          <w:rFonts w:ascii="Arial" w:hAnsi="Arial" w:cs="Arial"/>
          <w:sz w:val="20"/>
          <w:szCs w:val="20"/>
        </w:rPr>
        <w:t>Žadatel je povinen dostatečně doložit zatopení nemovitosti nad úrovní obytné části, nebo zatopení technologií nezbytných pro provoz obytných částí (např. fotografiemi, písemným prohlášením odborně způsobilé osoby apod.)</w:t>
      </w:r>
      <w:r w:rsidR="00B22E0E" w:rsidRPr="004D1E9F">
        <w:rPr>
          <w:rFonts w:ascii="Arial" w:hAnsi="Arial" w:cs="Arial"/>
          <w:sz w:val="20"/>
          <w:szCs w:val="20"/>
        </w:rPr>
        <w:t>.</w:t>
      </w:r>
    </w:p>
    <w:p w14:paraId="4DCA6103" w14:textId="6BD0E59B" w:rsidR="00B22E0E" w:rsidRPr="004D1E9F" w:rsidRDefault="00B22E0E" w:rsidP="00565D90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9F">
        <w:rPr>
          <w:rFonts w:ascii="Arial" w:hAnsi="Arial" w:cs="Arial"/>
          <w:sz w:val="20"/>
          <w:szCs w:val="20"/>
        </w:rPr>
        <w:t>Pokud domácnost požádala o dávku mimořádné okamžité pomoci z důvodu živelní události, doloží žadatel kopii rozhodnutí o přiznání dávky.</w:t>
      </w:r>
    </w:p>
    <w:p w14:paraId="7F0C5E8B" w14:textId="77777777" w:rsidR="00312E88" w:rsidRDefault="00312E88" w:rsidP="002410B7">
      <w:pPr>
        <w:widowControl w:val="0"/>
        <w:spacing w:before="0" w:after="0"/>
        <w:rPr>
          <w:rFonts w:ascii="Arial" w:hAnsi="Arial" w:cs="Arial"/>
          <w:b/>
          <w:kern w:val="32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D1E9F" w14:paraId="37E1CF89" w14:textId="77777777" w:rsidTr="00CE3031">
        <w:tc>
          <w:tcPr>
            <w:tcW w:w="4672" w:type="dxa"/>
          </w:tcPr>
          <w:p w14:paraId="22382784" w14:textId="38977B65" w:rsidR="004D1E9F" w:rsidRDefault="004D1E9F" w:rsidP="002410B7">
            <w:pPr>
              <w:widowControl w:val="0"/>
              <w:spacing w:before="0" w:after="0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V Olomouci dne:</w:t>
            </w:r>
          </w:p>
        </w:tc>
        <w:tc>
          <w:tcPr>
            <w:tcW w:w="4672" w:type="dxa"/>
          </w:tcPr>
          <w:p w14:paraId="5F50BFFA" w14:textId="57998BDD" w:rsidR="004D1E9F" w:rsidRDefault="004D1E9F" w:rsidP="002410B7">
            <w:pPr>
              <w:widowControl w:val="0"/>
              <w:spacing w:before="0" w:after="0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Podpis žadatele:</w:t>
            </w:r>
          </w:p>
        </w:tc>
      </w:tr>
    </w:tbl>
    <w:p w14:paraId="4F3A3A98" w14:textId="79DB07B7" w:rsidR="004D1E9F" w:rsidRPr="00565D90" w:rsidRDefault="004D1E9F" w:rsidP="00565D90">
      <w:pPr>
        <w:widowControl w:val="0"/>
        <w:spacing w:after="0"/>
        <w:rPr>
          <w:rFonts w:ascii="Arial" w:hAnsi="Arial" w:cs="Arial"/>
          <w:bCs/>
          <w:kern w:val="32"/>
          <w:sz w:val="4"/>
          <w:szCs w:val="4"/>
        </w:rPr>
      </w:pPr>
    </w:p>
    <w:sectPr w:rsidR="004D1E9F" w:rsidRPr="00565D90" w:rsidSect="00E52743">
      <w:pgSz w:w="11906" w:h="16838"/>
      <w:pgMar w:top="709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2C54"/>
    <w:multiLevelType w:val="hybridMultilevel"/>
    <w:tmpl w:val="54BC2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67DC"/>
    <w:multiLevelType w:val="hybridMultilevel"/>
    <w:tmpl w:val="694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45DE1"/>
    <w:multiLevelType w:val="hybridMultilevel"/>
    <w:tmpl w:val="54D04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51E6D"/>
    <w:multiLevelType w:val="hybridMultilevel"/>
    <w:tmpl w:val="8A403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7E"/>
    <w:rsid w:val="001117CD"/>
    <w:rsid w:val="001A56B4"/>
    <w:rsid w:val="00223497"/>
    <w:rsid w:val="002410B7"/>
    <w:rsid w:val="0028777A"/>
    <w:rsid w:val="00312E88"/>
    <w:rsid w:val="003F193B"/>
    <w:rsid w:val="0044537E"/>
    <w:rsid w:val="00495AC9"/>
    <w:rsid w:val="004D1E9F"/>
    <w:rsid w:val="00504E88"/>
    <w:rsid w:val="00535396"/>
    <w:rsid w:val="005536EC"/>
    <w:rsid w:val="00565D90"/>
    <w:rsid w:val="006C5823"/>
    <w:rsid w:val="007513A8"/>
    <w:rsid w:val="007B32A2"/>
    <w:rsid w:val="007D002F"/>
    <w:rsid w:val="008572B0"/>
    <w:rsid w:val="0089142C"/>
    <w:rsid w:val="008A2005"/>
    <w:rsid w:val="009073BA"/>
    <w:rsid w:val="009957E9"/>
    <w:rsid w:val="009A32C3"/>
    <w:rsid w:val="00B22E0E"/>
    <w:rsid w:val="00BD608B"/>
    <w:rsid w:val="00BF244C"/>
    <w:rsid w:val="00C720F9"/>
    <w:rsid w:val="00CD5CD8"/>
    <w:rsid w:val="00CE3031"/>
    <w:rsid w:val="00D034C6"/>
    <w:rsid w:val="00D03D6B"/>
    <w:rsid w:val="00E34D4E"/>
    <w:rsid w:val="00E52743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30A2"/>
  <w15:docId w15:val="{1155EA49-61AF-4FD3-B0BE-DE1B850F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4537E"/>
    <w:pPr>
      <w:spacing w:before="120" w:after="240" w:line="278" w:lineRule="auto"/>
      <w:jc w:val="both"/>
    </w:pPr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44537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53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37E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537E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537E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537E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537E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37E"/>
    <w:pPr>
      <w:keepNext/>
      <w:keepLines/>
      <w:spacing w:before="0"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37E"/>
    <w:pPr>
      <w:keepNext/>
      <w:keepLines/>
      <w:spacing w:before="0" w:after="0" w:line="259" w:lineRule="auto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5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53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53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53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53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53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53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537E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5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537E"/>
    <w:pPr>
      <w:numPr>
        <w:ilvl w:val="1"/>
      </w:numPr>
      <w:spacing w:before="0"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5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537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53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537E"/>
    <w:pPr>
      <w:spacing w:before="0" w:after="160" w:line="259" w:lineRule="auto"/>
      <w:ind w:left="720"/>
      <w:contextualSpacing/>
      <w:jc w:val="left"/>
    </w:pPr>
    <w:rPr>
      <w:rFonts w:eastAsiaTheme="minorHAnsi"/>
    </w:rPr>
  </w:style>
  <w:style w:type="character" w:styleId="Zdraznnintenzivn">
    <w:name w:val="Intense Emphasis"/>
    <w:basedOn w:val="Standardnpsmoodstavce"/>
    <w:uiPriority w:val="21"/>
    <w:qFormat/>
    <w:rsid w:val="004453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5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53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537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4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24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44C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F24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24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244C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4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44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Pečinka</dc:creator>
  <cp:lastModifiedBy>Hynek Pečinka</cp:lastModifiedBy>
  <cp:revision>2</cp:revision>
  <dcterms:created xsi:type="dcterms:W3CDTF">2024-11-12T13:28:00Z</dcterms:created>
  <dcterms:modified xsi:type="dcterms:W3CDTF">2024-11-12T13:28:00Z</dcterms:modified>
</cp:coreProperties>
</file>