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3970" w:rsidRPr="005E11CB" w:rsidRDefault="003D3970" w:rsidP="00D73E92">
      <w:pPr>
        <w:pStyle w:val="Nadpis1"/>
        <w:rPr>
          <w:rFonts w:ascii="Arial Narrow" w:hAnsi="Arial Narrow" w:cs="Arial Narrow"/>
          <w:smallCaps/>
          <w:sz w:val="40"/>
          <w:szCs w:val="40"/>
        </w:rPr>
      </w:pPr>
      <w:r w:rsidRPr="005E11CB">
        <w:rPr>
          <w:rFonts w:ascii="Arial Narrow" w:hAnsi="Arial Narrow" w:cs="Arial Narrow"/>
          <w:smallCaps/>
          <w:sz w:val="40"/>
          <w:szCs w:val="40"/>
        </w:rPr>
        <w:t>Důvodová zpráva</w:t>
      </w:r>
    </w:p>
    <w:p w:rsidR="003D3970" w:rsidRPr="00025BE7" w:rsidRDefault="003D3970" w:rsidP="00D73E92">
      <w:pPr>
        <w:pStyle w:val="Zpat"/>
        <w:jc w:val="center"/>
        <w:rPr>
          <w:rFonts w:ascii="Arial Narrow" w:hAnsi="Arial Narrow" w:cs="Arial Narrow"/>
          <w:b/>
          <w:bCs/>
          <w:sz w:val="28"/>
          <w:szCs w:val="28"/>
        </w:rPr>
      </w:pPr>
      <w:r w:rsidRPr="00025BE7">
        <w:rPr>
          <w:rFonts w:ascii="Arial Narrow" w:hAnsi="Arial Narrow" w:cs="Arial Narrow"/>
          <w:b/>
          <w:bCs/>
          <w:sz w:val="28"/>
          <w:szCs w:val="28"/>
        </w:rPr>
        <w:t>Protipovodňová opatření IV. etapa - informace o postupu</w:t>
      </w:r>
    </w:p>
    <w:p w:rsidR="00E83788" w:rsidRPr="00025BE7" w:rsidRDefault="00E83788" w:rsidP="00D73E92">
      <w:pPr>
        <w:jc w:val="both"/>
        <w:rPr>
          <w:rFonts w:ascii="Arial Narrow" w:hAnsi="Arial Narrow"/>
          <w:sz w:val="22"/>
          <w:szCs w:val="22"/>
          <w:lang w:eastAsia="cs-CZ"/>
        </w:rPr>
      </w:pPr>
    </w:p>
    <w:p w:rsidR="003D3970" w:rsidRPr="00025BE7" w:rsidRDefault="003D3970" w:rsidP="00D73E92">
      <w:pPr>
        <w:jc w:val="both"/>
        <w:rPr>
          <w:rFonts w:ascii="Arial Narrow" w:hAnsi="Arial Narrow" w:cs="Arial Narrow"/>
          <w:b/>
          <w:bCs/>
          <w:sz w:val="22"/>
          <w:szCs w:val="22"/>
          <w:lang w:eastAsia="cs-CZ"/>
        </w:rPr>
      </w:pPr>
      <w:r w:rsidRPr="00025BE7">
        <w:rPr>
          <w:rFonts w:ascii="Arial Narrow" w:hAnsi="Arial Narrow" w:cs="Arial Narrow"/>
          <w:b/>
          <w:bCs/>
          <w:sz w:val="22"/>
          <w:szCs w:val="22"/>
          <w:lang w:eastAsia="cs-CZ"/>
        </w:rPr>
        <w:t xml:space="preserve">Obsah </w:t>
      </w:r>
    </w:p>
    <w:p w:rsidR="00E83788" w:rsidRPr="00467EB8" w:rsidRDefault="00E83788" w:rsidP="00E83788">
      <w:pPr>
        <w:jc w:val="both"/>
        <w:rPr>
          <w:rFonts w:ascii="Arial Narrow" w:hAnsi="Arial Narrow"/>
          <w:bCs/>
          <w:sz w:val="22"/>
          <w:szCs w:val="22"/>
        </w:rPr>
      </w:pPr>
      <w:r w:rsidRPr="00467EB8">
        <w:rPr>
          <w:rFonts w:ascii="Arial Narrow" w:hAnsi="Arial Narrow"/>
          <w:sz w:val="22"/>
          <w:szCs w:val="22"/>
          <w:lang w:eastAsia="cs-CZ"/>
        </w:rPr>
        <w:t>Předkládaná důvodová zpráva navazuje na materiál, který projednávala Rada města Olomouce na svém jednání dne 10. 12. 2018 s názvem „</w:t>
      </w:r>
      <w:r w:rsidRPr="00467EB8">
        <w:rPr>
          <w:rFonts w:ascii="Arial Narrow" w:hAnsi="Arial Narrow"/>
          <w:bCs/>
          <w:i/>
          <w:sz w:val="22"/>
          <w:szCs w:val="22"/>
        </w:rPr>
        <w:t>Protipovodňová opatření IV. etapa – plán dalšího postupu Statutárního města Olomouce</w:t>
      </w:r>
      <w:r w:rsidRPr="00467EB8">
        <w:rPr>
          <w:rFonts w:ascii="Arial Narrow" w:hAnsi="Arial Narrow"/>
          <w:bCs/>
          <w:sz w:val="22"/>
          <w:szCs w:val="22"/>
        </w:rPr>
        <w:t xml:space="preserve">“. </w:t>
      </w:r>
    </w:p>
    <w:p w:rsidR="00E83788" w:rsidRPr="00467EB8" w:rsidRDefault="00E83788" w:rsidP="00E83788">
      <w:pPr>
        <w:jc w:val="both"/>
        <w:rPr>
          <w:rFonts w:ascii="Arial Narrow" w:hAnsi="Arial Narrow" w:cs="Arial"/>
          <w:sz w:val="22"/>
          <w:szCs w:val="22"/>
        </w:rPr>
      </w:pPr>
      <w:r w:rsidRPr="00467EB8">
        <w:rPr>
          <w:rFonts w:ascii="Arial Narrow" w:hAnsi="Arial Narrow"/>
          <w:bCs/>
          <w:sz w:val="22"/>
          <w:szCs w:val="22"/>
        </w:rPr>
        <w:t xml:space="preserve">Tento plán byl RMO schválen a uložen </w:t>
      </w:r>
      <w:r w:rsidRPr="00467EB8">
        <w:rPr>
          <w:rFonts w:ascii="Arial Narrow" w:hAnsi="Arial Narrow" w:cs="Arial"/>
          <w:sz w:val="22"/>
          <w:szCs w:val="22"/>
        </w:rPr>
        <w:t xml:space="preserve">vedoucímu odboru strategie a řízení; vedoucímu právního odboru; vedoucímu odboru investic; vedoucímu majetkoprávního odboru; vedoucímu odboru životního prostředí; vedoucímu stavebního odboru; vedoucímu odboru dopravy a územního rozvoje k plnění. Dále bylo vedoucímu odboru strategie a řízení uloženo pravidelně na konci každého čtvrtletí informovat Radu města Olomouce o plnění plánu postupu Statutárního města Olomouce ve věci protipovodňových opatření IV. etapy. </w:t>
      </w:r>
    </w:p>
    <w:p w:rsidR="00E83788" w:rsidRPr="00467EB8" w:rsidRDefault="00E83788" w:rsidP="00E83788">
      <w:pPr>
        <w:jc w:val="both"/>
        <w:rPr>
          <w:rFonts w:ascii="Arial Narrow" w:hAnsi="Arial Narrow"/>
          <w:bCs/>
          <w:sz w:val="22"/>
          <w:szCs w:val="22"/>
        </w:rPr>
      </w:pPr>
    </w:p>
    <w:p w:rsidR="00E83788" w:rsidRPr="00467EB8" w:rsidRDefault="00E83788" w:rsidP="00E83788">
      <w:pPr>
        <w:jc w:val="both"/>
        <w:rPr>
          <w:rFonts w:ascii="Arial Narrow" w:hAnsi="Arial Narrow" w:cs="Arial Narrow"/>
          <w:sz w:val="22"/>
          <w:szCs w:val="22"/>
        </w:rPr>
      </w:pPr>
      <w:r w:rsidRPr="00467EB8">
        <w:rPr>
          <w:rFonts w:ascii="Arial Narrow" w:hAnsi="Arial Narrow"/>
          <w:bCs/>
          <w:sz w:val="22"/>
          <w:szCs w:val="22"/>
        </w:rPr>
        <w:t>Předkládaný materiál tedy navazuje na zprávy o vyhodnocení postupu plnění, které byly za každý kvartál roku předloženy radě města, a informuje o aktuálním vývoji činností zajišťovaných odpovědnými odbory magistrátu.</w:t>
      </w:r>
      <w:r w:rsidRPr="00467EB8">
        <w:rPr>
          <w:rFonts w:ascii="Arial Narrow" w:hAnsi="Arial Narrow" w:cs="Arial Narrow"/>
          <w:sz w:val="22"/>
          <w:szCs w:val="22"/>
        </w:rPr>
        <w:t xml:space="preserve"> Jedná se o části:</w:t>
      </w:r>
    </w:p>
    <w:p w:rsidR="00E83788" w:rsidRPr="00467EB8" w:rsidRDefault="00493384" w:rsidP="008A312A">
      <w:pPr>
        <w:jc w:val="both"/>
        <w:rPr>
          <w:rFonts w:ascii="Arial Narrow" w:hAnsi="Arial Narrow" w:cs="Arial Narrow"/>
          <w:sz w:val="22"/>
          <w:szCs w:val="22"/>
        </w:rPr>
      </w:pPr>
      <w:r w:rsidRPr="00467EB8">
        <w:rPr>
          <w:rFonts w:ascii="Arial Narrow" w:hAnsi="Arial Narrow" w:cs="Arial Narrow"/>
          <w:b/>
          <w:bCs/>
          <w:sz w:val="22"/>
          <w:szCs w:val="22"/>
        </w:rPr>
        <w:t xml:space="preserve">1. </w:t>
      </w:r>
      <w:r w:rsidR="00E83788" w:rsidRPr="00467EB8">
        <w:rPr>
          <w:rFonts w:ascii="Arial Narrow" w:hAnsi="Arial Narrow" w:cs="Arial Narrow"/>
          <w:b/>
          <w:bCs/>
          <w:sz w:val="22"/>
          <w:szCs w:val="22"/>
        </w:rPr>
        <w:t xml:space="preserve">Podrobné vyhodnocení plnění plánu postupu za </w:t>
      </w:r>
      <w:r w:rsidR="00E83788" w:rsidRPr="00467EB8">
        <w:rPr>
          <w:rFonts w:ascii="Arial Narrow" w:hAnsi="Arial Narrow" w:cs="Arial Narrow"/>
          <w:b/>
          <w:bCs/>
          <w:sz w:val="22"/>
          <w:szCs w:val="22"/>
          <w:lang w:eastAsia="cs-CZ"/>
        </w:rPr>
        <w:t>duben</w:t>
      </w:r>
      <w:r w:rsidR="00E83788" w:rsidRPr="00467EB8">
        <w:rPr>
          <w:rFonts w:ascii="Arial Narrow" w:hAnsi="Arial Narrow" w:cs="Arial Narrow"/>
          <w:b/>
          <w:bCs/>
          <w:sz w:val="22"/>
          <w:szCs w:val="22"/>
        </w:rPr>
        <w:t xml:space="preserve"> – červen 2020</w:t>
      </w:r>
    </w:p>
    <w:p w:rsidR="00E83788" w:rsidRPr="00467EB8" w:rsidRDefault="00493384" w:rsidP="008A312A">
      <w:pPr>
        <w:pStyle w:val="Zpat"/>
        <w:jc w:val="both"/>
        <w:rPr>
          <w:rFonts w:ascii="Arial Narrow" w:hAnsi="Arial Narrow" w:cs="Arial Narrow"/>
          <w:sz w:val="22"/>
          <w:szCs w:val="22"/>
        </w:rPr>
      </w:pPr>
      <w:r w:rsidRPr="00467EB8">
        <w:rPr>
          <w:rFonts w:ascii="Arial Narrow" w:hAnsi="Arial Narrow" w:cs="Arial Narrow"/>
          <w:b/>
          <w:bCs/>
          <w:sz w:val="22"/>
          <w:szCs w:val="22"/>
        </w:rPr>
        <w:t xml:space="preserve">2. </w:t>
      </w:r>
      <w:r w:rsidR="00E83788" w:rsidRPr="00467EB8">
        <w:rPr>
          <w:rFonts w:ascii="Arial Narrow" w:hAnsi="Arial Narrow" w:cs="Arial Narrow"/>
          <w:b/>
          <w:bCs/>
          <w:sz w:val="22"/>
          <w:szCs w:val="22"/>
        </w:rPr>
        <w:t>Aktualizace plánu dalšího postupu statutárního města Olomouce v přípravě IV. etapy PPO</w:t>
      </w:r>
    </w:p>
    <w:p w:rsidR="00467EB8" w:rsidRDefault="00467EB8" w:rsidP="00E83788">
      <w:pPr>
        <w:jc w:val="both"/>
        <w:rPr>
          <w:rFonts w:ascii="Arial Narrow" w:hAnsi="Arial Narrow" w:cs="Arial Narrow"/>
          <w:sz w:val="22"/>
          <w:szCs w:val="22"/>
        </w:rPr>
      </w:pPr>
    </w:p>
    <w:p w:rsidR="00E83788" w:rsidRPr="00467EB8" w:rsidRDefault="00E83788" w:rsidP="00E83788">
      <w:pPr>
        <w:jc w:val="both"/>
        <w:rPr>
          <w:rFonts w:ascii="Arial Narrow" w:hAnsi="Arial Narrow" w:cs="Arial Narrow"/>
          <w:sz w:val="22"/>
          <w:szCs w:val="22"/>
        </w:rPr>
      </w:pPr>
      <w:r w:rsidRPr="00467EB8">
        <w:rPr>
          <w:rFonts w:ascii="Arial Narrow" w:hAnsi="Arial Narrow" w:cs="Arial Narrow"/>
          <w:sz w:val="22"/>
          <w:szCs w:val="22"/>
        </w:rPr>
        <w:t>Nad rámec těchto informací důvodová zpráva dále obsahuje kapitoly:</w:t>
      </w:r>
    </w:p>
    <w:p w:rsidR="005F39D3" w:rsidRPr="00467EB8" w:rsidRDefault="00493384" w:rsidP="00E83788">
      <w:pPr>
        <w:jc w:val="both"/>
        <w:rPr>
          <w:rFonts w:ascii="Arial Narrow" w:hAnsi="Arial Narrow" w:cs="Arial Narrow"/>
          <w:b/>
          <w:bCs/>
          <w:sz w:val="22"/>
          <w:szCs w:val="22"/>
        </w:rPr>
      </w:pPr>
      <w:r w:rsidRPr="00467EB8">
        <w:rPr>
          <w:rFonts w:ascii="Arial Narrow" w:hAnsi="Arial Narrow" w:cs="Arial Narrow"/>
          <w:b/>
          <w:bCs/>
          <w:sz w:val="22"/>
          <w:szCs w:val="22"/>
        </w:rPr>
        <w:t xml:space="preserve">3. </w:t>
      </w:r>
      <w:r w:rsidR="005F39D3" w:rsidRPr="00467EB8">
        <w:rPr>
          <w:rFonts w:ascii="Arial Narrow" w:hAnsi="Arial Narrow" w:cs="Arial Narrow"/>
          <w:b/>
          <w:bCs/>
          <w:sz w:val="22"/>
          <w:szCs w:val="22"/>
        </w:rPr>
        <w:t>Informace o přípravě zahrádkářské kolonie Andělská</w:t>
      </w:r>
    </w:p>
    <w:p w:rsidR="00493384" w:rsidRPr="00467EB8" w:rsidRDefault="00493384" w:rsidP="00493384">
      <w:pPr>
        <w:jc w:val="both"/>
        <w:rPr>
          <w:rFonts w:ascii="Arial Narrow" w:hAnsi="Arial Narrow" w:cs="Arial Narrow"/>
          <w:b/>
          <w:bCs/>
          <w:sz w:val="22"/>
          <w:szCs w:val="22"/>
          <w:lang w:eastAsia="cs-CZ"/>
        </w:rPr>
      </w:pPr>
      <w:r w:rsidRPr="00467EB8">
        <w:rPr>
          <w:rFonts w:ascii="Arial Narrow" w:hAnsi="Arial Narrow" w:cs="Arial Narrow"/>
          <w:b/>
          <w:bCs/>
          <w:sz w:val="22"/>
          <w:szCs w:val="22"/>
          <w:lang w:eastAsia="cs-CZ"/>
        </w:rPr>
        <w:t>4. Zásady postupu pro další užívání zahrad v koloniích Morava a Andělská, včetně aktualizace seznamu zájemců o kolonii Andělská</w:t>
      </w:r>
    </w:p>
    <w:p w:rsidR="00E83788" w:rsidRPr="00467EB8" w:rsidRDefault="00493384" w:rsidP="005F39D3">
      <w:pPr>
        <w:jc w:val="both"/>
        <w:rPr>
          <w:rFonts w:ascii="Arial Narrow" w:hAnsi="Arial Narrow" w:cs="Arial Narrow"/>
          <w:b/>
          <w:bCs/>
          <w:sz w:val="22"/>
          <w:szCs w:val="22"/>
        </w:rPr>
      </w:pPr>
      <w:r w:rsidRPr="00467EB8">
        <w:rPr>
          <w:rFonts w:ascii="Arial Narrow" w:hAnsi="Arial Narrow" w:cs="Arial Narrow"/>
          <w:b/>
          <w:bCs/>
          <w:sz w:val="22"/>
          <w:szCs w:val="22"/>
        </w:rPr>
        <w:t xml:space="preserve">5. </w:t>
      </w:r>
      <w:r w:rsidR="00E83788" w:rsidRPr="00467EB8">
        <w:rPr>
          <w:rFonts w:ascii="Arial Narrow" w:hAnsi="Arial Narrow" w:cs="Arial Narrow"/>
          <w:b/>
          <w:bCs/>
          <w:sz w:val="22"/>
          <w:szCs w:val="22"/>
        </w:rPr>
        <w:t>Zahrádkářská kolonie Rybářská</w:t>
      </w:r>
    </w:p>
    <w:p w:rsidR="00E83788" w:rsidRPr="00467EB8" w:rsidRDefault="00493384" w:rsidP="005F39D3">
      <w:pPr>
        <w:jc w:val="both"/>
        <w:rPr>
          <w:rFonts w:ascii="Arial Narrow" w:hAnsi="Arial Narrow" w:cs="Arial Narrow"/>
          <w:b/>
          <w:bCs/>
          <w:sz w:val="22"/>
          <w:szCs w:val="22"/>
        </w:rPr>
      </w:pPr>
      <w:r w:rsidRPr="00467EB8">
        <w:rPr>
          <w:rFonts w:ascii="Arial Narrow" w:hAnsi="Arial Narrow" w:cs="Arial Narrow"/>
          <w:b/>
          <w:bCs/>
          <w:sz w:val="22"/>
          <w:szCs w:val="22"/>
        </w:rPr>
        <w:t xml:space="preserve">6. </w:t>
      </w:r>
      <w:r w:rsidR="00E83788" w:rsidRPr="00467EB8">
        <w:rPr>
          <w:rFonts w:ascii="Arial Narrow" w:hAnsi="Arial Narrow" w:cs="Arial Narrow"/>
          <w:b/>
          <w:bCs/>
          <w:sz w:val="22"/>
          <w:szCs w:val="22"/>
        </w:rPr>
        <w:t xml:space="preserve">Informace o stavu přípravy IV. etapy PPO </w:t>
      </w:r>
    </w:p>
    <w:p w:rsidR="00B536D3" w:rsidRPr="00467EB8" w:rsidRDefault="00B536D3" w:rsidP="005F39D3">
      <w:pPr>
        <w:jc w:val="both"/>
        <w:rPr>
          <w:rFonts w:ascii="Arial Narrow" w:hAnsi="Arial Narrow" w:cs="Arial Narrow"/>
          <w:b/>
          <w:bCs/>
          <w:sz w:val="22"/>
          <w:szCs w:val="22"/>
        </w:rPr>
      </w:pPr>
      <w:r w:rsidRPr="00467EB8">
        <w:rPr>
          <w:rFonts w:ascii="Arial Narrow" w:hAnsi="Arial Narrow" w:cs="Arial Narrow"/>
          <w:b/>
          <w:bCs/>
          <w:sz w:val="22"/>
          <w:szCs w:val="22"/>
        </w:rPr>
        <w:t>7. Informace o přípravě III. etapy PPO</w:t>
      </w:r>
    </w:p>
    <w:p w:rsidR="00E83788" w:rsidRPr="00467EB8" w:rsidRDefault="00E83788" w:rsidP="00D73E92">
      <w:pPr>
        <w:jc w:val="both"/>
        <w:rPr>
          <w:rFonts w:ascii="Arial Narrow" w:hAnsi="Arial Narrow" w:cs="Arial Narrow"/>
          <w:bCs/>
          <w:sz w:val="22"/>
          <w:szCs w:val="22"/>
        </w:rPr>
      </w:pPr>
    </w:p>
    <w:p w:rsidR="00025BE7" w:rsidRPr="00467EB8" w:rsidRDefault="00025BE7" w:rsidP="00D73E92">
      <w:pPr>
        <w:jc w:val="both"/>
        <w:rPr>
          <w:rFonts w:ascii="Arial Narrow" w:hAnsi="Arial Narrow" w:cs="Arial Narrow"/>
          <w:bCs/>
          <w:sz w:val="22"/>
          <w:szCs w:val="22"/>
        </w:rPr>
      </w:pPr>
    </w:p>
    <w:p w:rsidR="003D3970" w:rsidRPr="00467EB8" w:rsidRDefault="00CF19A9" w:rsidP="00D73E92">
      <w:pPr>
        <w:jc w:val="both"/>
        <w:rPr>
          <w:rFonts w:ascii="Arial Narrow" w:hAnsi="Arial Narrow" w:cs="Arial Narrow"/>
          <w:b/>
          <w:bCs/>
        </w:rPr>
      </w:pPr>
      <w:r w:rsidRPr="00467EB8">
        <w:rPr>
          <w:rFonts w:ascii="Arial Narrow" w:hAnsi="Arial Narrow" w:cs="Arial Narrow"/>
          <w:b/>
          <w:bCs/>
          <w:lang w:eastAsia="cs-CZ"/>
        </w:rPr>
        <w:t xml:space="preserve">1. </w:t>
      </w:r>
      <w:r w:rsidR="003D3970" w:rsidRPr="00467EB8">
        <w:rPr>
          <w:rFonts w:ascii="Arial Narrow" w:hAnsi="Arial Narrow" w:cs="Arial Narrow"/>
          <w:b/>
          <w:bCs/>
          <w:lang w:eastAsia="cs-CZ"/>
        </w:rPr>
        <w:t>Podrobné vy</w:t>
      </w:r>
      <w:r w:rsidR="00E83788" w:rsidRPr="00467EB8">
        <w:rPr>
          <w:rFonts w:ascii="Arial Narrow" w:hAnsi="Arial Narrow" w:cs="Arial Narrow"/>
          <w:b/>
          <w:bCs/>
          <w:lang w:eastAsia="cs-CZ"/>
        </w:rPr>
        <w:t>hodnocení plnění plánu postupu duben</w:t>
      </w:r>
      <w:r w:rsidR="00E83788" w:rsidRPr="00467EB8">
        <w:rPr>
          <w:rFonts w:ascii="Arial Narrow" w:hAnsi="Arial Narrow" w:cs="Arial Narrow"/>
          <w:b/>
          <w:bCs/>
        </w:rPr>
        <w:t xml:space="preserve"> – červen 2020 </w:t>
      </w:r>
    </w:p>
    <w:tbl>
      <w:tblPr>
        <w:tblW w:w="9853" w:type="dxa"/>
        <w:tblInd w:w="-106" w:type="dxa"/>
        <w:tblLook w:val="00A0" w:firstRow="1" w:lastRow="0" w:firstColumn="1" w:lastColumn="0" w:noHBand="0" w:noVBand="0"/>
      </w:tblPr>
      <w:tblGrid>
        <w:gridCol w:w="467"/>
        <w:gridCol w:w="6977"/>
        <w:gridCol w:w="2409"/>
      </w:tblGrid>
      <w:tr w:rsidR="00025BE7" w:rsidRPr="00467EB8" w:rsidTr="00C72B2D">
        <w:tc>
          <w:tcPr>
            <w:tcW w:w="467" w:type="dxa"/>
            <w:tcBorders>
              <w:top w:val="single" w:sz="4" w:space="0" w:color="000000"/>
              <w:left w:val="single" w:sz="4" w:space="0" w:color="000000"/>
              <w:bottom w:val="single" w:sz="4" w:space="0" w:color="000000"/>
              <w:right w:val="single" w:sz="4" w:space="0" w:color="000000"/>
            </w:tcBorders>
          </w:tcPr>
          <w:p w:rsidR="003D3970" w:rsidRPr="00467EB8" w:rsidRDefault="003D3970" w:rsidP="00D73E92">
            <w:pPr>
              <w:jc w:val="both"/>
              <w:rPr>
                <w:rFonts w:ascii="Arial Narrow" w:hAnsi="Arial Narrow" w:cs="Arial Narrow"/>
                <w:sz w:val="22"/>
                <w:szCs w:val="22"/>
              </w:rPr>
            </w:pPr>
            <w:r w:rsidRPr="00467EB8">
              <w:rPr>
                <w:rFonts w:ascii="Arial Narrow" w:hAnsi="Arial Narrow" w:cs="Arial Narrow"/>
                <w:sz w:val="22"/>
                <w:szCs w:val="22"/>
              </w:rPr>
              <w:t>1.</w:t>
            </w:r>
          </w:p>
        </w:tc>
        <w:tc>
          <w:tcPr>
            <w:tcW w:w="6977" w:type="dxa"/>
            <w:tcBorders>
              <w:top w:val="single" w:sz="4" w:space="0" w:color="000000"/>
              <w:left w:val="single" w:sz="4" w:space="0" w:color="000000"/>
              <w:bottom w:val="single" w:sz="4" w:space="0" w:color="000000"/>
              <w:right w:val="single" w:sz="4" w:space="0" w:color="000000"/>
            </w:tcBorders>
          </w:tcPr>
          <w:p w:rsidR="003D3970" w:rsidRPr="00467EB8" w:rsidRDefault="003D3970" w:rsidP="00D73E92">
            <w:pPr>
              <w:jc w:val="both"/>
              <w:rPr>
                <w:rFonts w:ascii="Arial Narrow" w:hAnsi="Arial Narrow" w:cs="Arial Narrow"/>
                <w:sz w:val="22"/>
                <w:szCs w:val="22"/>
              </w:rPr>
            </w:pPr>
            <w:r w:rsidRPr="00467EB8">
              <w:rPr>
                <w:rFonts w:ascii="Arial Narrow" w:hAnsi="Arial Narrow" w:cs="Arial Narrow"/>
                <w:sz w:val="22"/>
                <w:szCs w:val="22"/>
              </w:rPr>
              <w:t xml:space="preserve">Zaslání dopisu uživatelům zahrad v lokalitě Morava, jehož obsahem bude sdělení dalšího postupu v přípravě IV. etapy PPO a předpokládaném prodloužení užívání těchto zahrad pro období od 1. 12. 2020 do 31. 8. 2021, </w:t>
            </w:r>
          </w:p>
          <w:p w:rsidR="00DC6184" w:rsidRPr="00467EB8" w:rsidRDefault="00DC6184" w:rsidP="00DC6184">
            <w:pPr>
              <w:jc w:val="both"/>
              <w:rPr>
                <w:rFonts w:ascii="Arial Narrow" w:hAnsi="Arial Narrow" w:cs="Arial Narrow"/>
                <w:i/>
                <w:iCs/>
                <w:sz w:val="22"/>
                <w:szCs w:val="22"/>
                <w:lang w:eastAsia="cs-CZ"/>
              </w:rPr>
            </w:pPr>
            <w:r w:rsidRPr="00467EB8">
              <w:rPr>
                <w:rFonts w:ascii="Arial Narrow" w:hAnsi="Arial Narrow" w:cs="Arial Narrow"/>
                <w:i/>
                <w:iCs/>
                <w:sz w:val="22"/>
                <w:szCs w:val="22"/>
                <w:u w:val="single"/>
                <w:lang w:eastAsia="cs-CZ"/>
              </w:rPr>
              <w:t>Vyhodnocení:</w:t>
            </w:r>
            <w:r w:rsidRPr="00467EB8">
              <w:rPr>
                <w:rFonts w:ascii="Arial Narrow" w:hAnsi="Arial Narrow" w:cs="Arial Narrow"/>
                <w:i/>
                <w:iCs/>
                <w:sz w:val="22"/>
                <w:szCs w:val="22"/>
                <w:lang w:eastAsia="cs-CZ"/>
              </w:rPr>
              <w:t xml:space="preserve"> </w:t>
            </w:r>
          </w:p>
          <w:p w:rsidR="00467EB8" w:rsidRDefault="00DC6184" w:rsidP="00DC6184">
            <w:pPr>
              <w:jc w:val="both"/>
              <w:rPr>
                <w:rFonts w:ascii="Arial Narrow" w:hAnsi="Arial Narrow" w:cs="Arial Narrow"/>
                <w:i/>
                <w:iCs/>
                <w:sz w:val="22"/>
                <w:szCs w:val="22"/>
                <w:lang w:eastAsia="cs-CZ"/>
              </w:rPr>
            </w:pPr>
            <w:r w:rsidRPr="00467EB8">
              <w:rPr>
                <w:rFonts w:ascii="Arial Narrow" w:hAnsi="Arial Narrow" w:cs="Arial Narrow"/>
                <w:i/>
                <w:iCs/>
                <w:sz w:val="22"/>
                <w:szCs w:val="22"/>
                <w:lang w:eastAsia="cs-CZ"/>
              </w:rPr>
              <w:t xml:space="preserve">V závěrečné projekční a investorské přípravě řeší zhotovitel projektu a Povodí Moravy, </w:t>
            </w:r>
            <w:proofErr w:type="gramStart"/>
            <w:r w:rsidRPr="00467EB8">
              <w:rPr>
                <w:rFonts w:ascii="Arial Narrow" w:hAnsi="Arial Narrow" w:cs="Arial Narrow"/>
                <w:i/>
                <w:iCs/>
                <w:sz w:val="22"/>
                <w:szCs w:val="22"/>
                <w:lang w:eastAsia="cs-CZ"/>
              </w:rPr>
              <w:t>s.p.</w:t>
            </w:r>
            <w:proofErr w:type="gramEnd"/>
            <w:r w:rsidR="00467EB8">
              <w:rPr>
                <w:rFonts w:ascii="Arial Narrow" w:hAnsi="Arial Narrow" w:cs="Arial Narrow"/>
                <w:i/>
                <w:iCs/>
                <w:sz w:val="22"/>
                <w:szCs w:val="22"/>
                <w:lang w:eastAsia="cs-CZ"/>
              </w:rPr>
              <w:t>,</w:t>
            </w:r>
            <w:r w:rsidRPr="00467EB8">
              <w:rPr>
                <w:rFonts w:ascii="Arial Narrow" w:hAnsi="Arial Narrow" w:cs="Arial Narrow"/>
                <w:i/>
                <w:iCs/>
                <w:sz w:val="22"/>
                <w:szCs w:val="22"/>
                <w:lang w:eastAsia="cs-CZ"/>
              </w:rPr>
              <w:t xml:space="preserve"> řadu překážek, které mají dopad i na otázku vlastní realizace IV. etapy PPO, včetně termínu zahájení stavby. </w:t>
            </w:r>
          </w:p>
          <w:p w:rsidR="00DC6184" w:rsidRPr="00467EB8" w:rsidRDefault="00DC6184" w:rsidP="00DC6184">
            <w:pPr>
              <w:jc w:val="both"/>
              <w:rPr>
                <w:rFonts w:ascii="Arial Narrow" w:hAnsi="Arial Narrow" w:cs="Arial Narrow"/>
                <w:i/>
                <w:iCs/>
                <w:sz w:val="22"/>
                <w:szCs w:val="22"/>
                <w:lang w:eastAsia="cs-CZ"/>
              </w:rPr>
            </w:pPr>
            <w:r w:rsidRPr="00467EB8">
              <w:rPr>
                <w:rFonts w:ascii="Arial Narrow" w:hAnsi="Arial Narrow" w:cs="Arial Narrow"/>
                <w:i/>
                <w:iCs/>
                <w:sz w:val="22"/>
                <w:szCs w:val="22"/>
                <w:lang w:eastAsia="cs-CZ"/>
              </w:rPr>
              <w:t xml:space="preserve">Dle sdělení Ing. Bělašky, investičního ředitele Povodí </w:t>
            </w:r>
            <w:r w:rsidR="00467EB8">
              <w:rPr>
                <w:rFonts w:ascii="Arial Narrow" w:hAnsi="Arial Narrow" w:cs="Arial Narrow"/>
                <w:i/>
                <w:iCs/>
                <w:sz w:val="22"/>
                <w:szCs w:val="22"/>
                <w:lang w:eastAsia="cs-CZ"/>
              </w:rPr>
              <w:t xml:space="preserve">Moravy, </w:t>
            </w:r>
            <w:proofErr w:type="gramStart"/>
            <w:r w:rsidR="00467EB8">
              <w:rPr>
                <w:rFonts w:ascii="Arial Narrow" w:hAnsi="Arial Narrow" w:cs="Arial Narrow"/>
                <w:i/>
                <w:iCs/>
                <w:sz w:val="22"/>
                <w:szCs w:val="22"/>
                <w:lang w:eastAsia="cs-CZ"/>
              </w:rPr>
              <w:t>s.p.</w:t>
            </w:r>
            <w:proofErr w:type="gramEnd"/>
            <w:r w:rsidR="00467EB8">
              <w:rPr>
                <w:rFonts w:ascii="Arial Narrow" w:hAnsi="Arial Narrow" w:cs="Arial Narrow"/>
                <w:i/>
                <w:iCs/>
                <w:sz w:val="22"/>
                <w:szCs w:val="22"/>
                <w:lang w:eastAsia="cs-CZ"/>
              </w:rPr>
              <w:t>, ze dne 24. </w:t>
            </w:r>
            <w:r w:rsidRPr="00467EB8">
              <w:rPr>
                <w:rFonts w:ascii="Arial Narrow" w:hAnsi="Arial Narrow" w:cs="Arial Narrow"/>
                <w:i/>
                <w:iCs/>
                <w:sz w:val="22"/>
                <w:szCs w:val="22"/>
                <w:lang w:eastAsia="cs-CZ"/>
              </w:rPr>
              <w:t>7.</w:t>
            </w:r>
            <w:r w:rsidR="00467EB8">
              <w:rPr>
                <w:rFonts w:ascii="Arial Narrow" w:hAnsi="Arial Narrow" w:cs="Arial Narrow"/>
                <w:i/>
                <w:iCs/>
                <w:sz w:val="22"/>
                <w:szCs w:val="22"/>
                <w:lang w:eastAsia="cs-CZ"/>
              </w:rPr>
              <w:t> </w:t>
            </w:r>
            <w:r w:rsidRPr="00467EB8">
              <w:rPr>
                <w:rFonts w:ascii="Arial Narrow" w:hAnsi="Arial Narrow" w:cs="Arial Narrow"/>
                <w:i/>
                <w:iCs/>
                <w:sz w:val="22"/>
                <w:szCs w:val="22"/>
                <w:lang w:eastAsia="cs-CZ"/>
              </w:rPr>
              <w:t>2020 lze přepokládat, že „</w:t>
            </w:r>
            <w:r w:rsidRPr="00467EB8">
              <w:rPr>
                <w:rFonts w:ascii="Arial Narrow" w:hAnsi="Arial Narrow" w:cs="Arial Narrow"/>
                <w:i/>
                <w:iCs/>
                <w:sz w:val="22"/>
                <w:szCs w:val="22"/>
                <w:lang w:eastAsia="en-US"/>
              </w:rPr>
              <w:t>i za nejpříznivějších okolností zřejmě nebude možné zahájit stavbu do konce roku 2021“.</w:t>
            </w:r>
            <w:r w:rsidRPr="00467EB8">
              <w:rPr>
                <w:rFonts w:ascii="Arial Narrow" w:hAnsi="Arial Narrow" w:cs="Arial Narrow"/>
                <w:i/>
                <w:iCs/>
                <w:sz w:val="22"/>
                <w:szCs w:val="22"/>
                <w:lang w:eastAsia="cs-CZ"/>
              </w:rPr>
              <w:t xml:space="preserve"> Vzhledem k tomu, že v předmětném dopise má být popsán harmonogram přesunu zahrádkářů z lokality Morava na lokalitu Andělská, tak je výše uvedené sdělení klíčové, neboť doposud investor pracoval s harmonogramem stavby, v které</w:t>
            </w:r>
            <w:r w:rsidR="00467EB8">
              <w:rPr>
                <w:rFonts w:ascii="Arial Narrow" w:hAnsi="Arial Narrow" w:cs="Arial Narrow"/>
                <w:i/>
                <w:iCs/>
                <w:sz w:val="22"/>
                <w:szCs w:val="22"/>
                <w:lang w:eastAsia="cs-CZ"/>
              </w:rPr>
              <w:t>m její zahájení stanovil na 11. 9. </w:t>
            </w:r>
            <w:r w:rsidRPr="00467EB8">
              <w:rPr>
                <w:rFonts w:ascii="Arial Narrow" w:hAnsi="Arial Narrow" w:cs="Arial Narrow"/>
                <w:i/>
                <w:iCs/>
                <w:sz w:val="22"/>
                <w:szCs w:val="22"/>
                <w:lang w:eastAsia="cs-CZ"/>
              </w:rPr>
              <w:t>2021. Dopis proto doposud nebyl odeslán.</w:t>
            </w:r>
          </w:p>
          <w:p w:rsidR="00CF19A9" w:rsidRPr="00467EB8" w:rsidRDefault="00DC6184" w:rsidP="00467EB8">
            <w:pPr>
              <w:jc w:val="both"/>
              <w:rPr>
                <w:rFonts w:ascii="Arial Narrow" w:hAnsi="Arial Narrow" w:cs="Arial Narrow"/>
                <w:sz w:val="22"/>
                <w:szCs w:val="22"/>
              </w:rPr>
            </w:pPr>
            <w:r w:rsidRPr="00467EB8">
              <w:rPr>
                <w:rFonts w:ascii="Arial Narrow" w:hAnsi="Arial Narrow" w:cs="Arial Narrow"/>
                <w:i/>
                <w:iCs/>
                <w:sz w:val="22"/>
                <w:szCs w:val="22"/>
                <w:u w:val="single"/>
                <w:lang w:eastAsia="cs-CZ"/>
              </w:rPr>
              <w:t>Závěr:</w:t>
            </w:r>
            <w:r w:rsidRPr="00467EB8">
              <w:rPr>
                <w:rFonts w:ascii="Arial Narrow" w:hAnsi="Arial Narrow" w:cs="Arial Narrow"/>
                <w:i/>
                <w:iCs/>
                <w:sz w:val="22"/>
                <w:szCs w:val="22"/>
                <w:lang w:eastAsia="cs-CZ"/>
              </w:rPr>
              <w:t xml:space="preserve"> Bod je přesunut do nového harmonogramu na období červenec – září 2020, a to s termínem realizace 20.</w:t>
            </w:r>
            <w:r w:rsidR="00467EB8">
              <w:rPr>
                <w:rFonts w:ascii="Arial Narrow" w:hAnsi="Arial Narrow" w:cs="Arial Narrow"/>
                <w:i/>
                <w:iCs/>
                <w:sz w:val="22"/>
                <w:szCs w:val="22"/>
                <w:lang w:eastAsia="cs-CZ"/>
              </w:rPr>
              <w:t> 8</w:t>
            </w:r>
            <w:r w:rsidRPr="00467EB8">
              <w:rPr>
                <w:rFonts w:ascii="Arial Narrow" w:hAnsi="Arial Narrow" w:cs="Arial Narrow"/>
                <w:i/>
                <w:iCs/>
                <w:sz w:val="22"/>
                <w:szCs w:val="22"/>
                <w:lang w:eastAsia="cs-CZ"/>
              </w:rPr>
              <w:t>.</w:t>
            </w:r>
            <w:r w:rsidR="00467EB8">
              <w:rPr>
                <w:rFonts w:ascii="Arial Narrow" w:hAnsi="Arial Narrow" w:cs="Arial Narrow"/>
                <w:i/>
                <w:iCs/>
                <w:sz w:val="22"/>
                <w:szCs w:val="22"/>
                <w:lang w:eastAsia="cs-CZ"/>
              </w:rPr>
              <w:t> 2020.</w:t>
            </w:r>
          </w:p>
        </w:tc>
        <w:tc>
          <w:tcPr>
            <w:tcW w:w="2409" w:type="dxa"/>
            <w:tcBorders>
              <w:top w:val="single" w:sz="4" w:space="0" w:color="000000"/>
              <w:left w:val="single" w:sz="4" w:space="0" w:color="000000"/>
              <w:bottom w:val="single" w:sz="4" w:space="0" w:color="000000"/>
              <w:right w:val="single" w:sz="4" w:space="0" w:color="000000"/>
            </w:tcBorders>
          </w:tcPr>
          <w:p w:rsidR="003D3970" w:rsidRPr="00467EB8" w:rsidRDefault="003D3970" w:rsidP="00D73E92">
            <w:pPr>
              <w:rPr>
                <w:rFonts w:ascii="Arial Narrow" w:hAnsi="Arial Narrow" w:cs="Arial Narrow"/>
                <w:sz w:val="22"/>
                <w:szCs w:val="22"/>
              </w:rPr>
            </w:pPr>
            <w:r w:rsidRPr="00467EB8">
              <w:rPr>
                <w:rFonts w:ascii="Arial Narrow" w:hAnsi="Arial Narrow" w:cs="Arial Narrow"/>
                <w:sz w:val="22"/>
                <w:szCs w:val="22"/>
              </w:rPr>
              <w:t xml:space="preserve">Garant: </w:t>
            </w:r>
          </w:p>
          <w:p w:rsidR="003D3970" w:rsidRPr="00467EB8" w:rsidRDefault="003D3970" w:rsidP="00D73E92">
            <w:pPr>
              <w:rPr>
                <w:rFonts w:ascii="Arial Narrow" w:hAnsi="Arial Narrow" w:cs="Arial Narrow"/>
                <w:sz w:val="22"/>
                <w:szCs w:val="22"/>
              </w:rPr>
            </w:pPr>
            <w:r w:rsidRPr="00467EB8">
              <w:rPr>
                <w:rFonts w:ascii="Arial Narrow" w:hAnsi="Arial Narrow" w:cs="Arial Narrow"/>
                <w:sz w:val="22"/>
                <w:szCs w:val="22"/>
              </w:rPr>
              <w:t>poradce pro majetkoprávní přípravu městských pozemků</w:t>
            </w:r>
          </w:p>
          <w:p w:rsidR="003D3970" w:rsidRPr="00467EB8" w:rsidRDefault="003D3970" w:rsidP="00D73E92">
            <w:pPr>
              <w:rPr>
                <w:rFonts w:ascii="Arial Narrow" w:hAnsi="Arial Narrow" w:cs="Arial Narrow"/>
                <w:sz w:val="22"/>
                <w:szCs w:val="22"/>
              </w:rPr>
            </w:pPr>
            <w:r w:rsidRPr="00467EB8">
              <w:rPr>
                <w:rFonts w:ascii="Arial Narrow" w:hAnsi="Arial Narrow" w:cs="Arial Narrow"/>
                <w:sz w:val="22"/>
                <w:szCs w:val="22"/>
              </w:rPr>
              <w:t>ve spolupráci s odborem</w:t>
            </w:r>
            <w:r w:rsidRPr="00467EB8">
              <w:rPr>
                <w:rFonts w:ascii="Arial Narrow" w:hAnsi="Arial Narrow" w:cs="Arial Narrow"/>
                <w:sz w:val="22"/>
                <w:szCs w:val="22"/>
                <w:lang w:eastAsia="cs-CZ"/>
              </w:rPr>
              <w:t xml:space="preserve"> strategie a řízení</w:t>
            </w:r>
          </w:p>
        </w:tc>
      </w:tr>
      <w:tr w:rsidR="00025BE7" w:rsidRPr="00467EB8" w:rsidTr="00C72B2D">
        <w:tc>
          <w:tcPr>
            <w:tcW w:w="467" w:type="dxa"/>
            <w:tcBorders>
              <w:top w:val="single" w:sz="4" w:space="0" w:color="000000"/>
              <w:left w:val="single" w:sz="4" w:space="0" w:color="000000"/>
              <w:bottom w:val="single" w:sz="4" w:space="0" w:color="000000"/>
              <w:right w:val="single" w:sz="4" w:space="0" w:color="000000"/>
            </w:tcBorders>
          </w:tcPr>
          <w:p w:rsidR="003D3970" w:rsidRPr="00467EB8" w:rsidRDefault="003D3970" w:rsidP="00D73E92">
            <w:pPr>
              <w:jc w:val="both"/>
              <w:rPr>
                <w:rFonts w:ascii="Arial Narrow" w:hAnsi="Arial Narrow" w:cs="Arial Narrow"/>
                <w:sz w:val="22"/>
                <w:szCs w:val="22"/>
              </w:rPr>
            </w:pPr>
            <w:r w:rsidRPr="00467EB8">
              <w:rPr>
                <w:rFonts w:ascii="Arial Narrow" w:hAnsi="Arial Narrow" w:cs="Arial Narrow"/>
                <w:sz w:val="22"/>
                <w:szCs w:val="22"/>
              </w:rPr>
              <w:t>2.</w:t>
            </w:r>
          </w:p>
        </w:tc>
        <w:tc>
          <w:tcPr>
            <w:tcW w:w="6977" w:type="dxa"/>
            <w:tcBorders>
              <w:top w:val="single" w:sz="4" w:space="0" w:color="000000"/>
              <w:left w:val="single" w:sz="4" w:space="0" w:color="000000"/>
              <w:bottom w:val="single" w:sz="4" w:space="0" w:color="000000"/>
              <w:right w:val="single" w:sz="4" w:space="0" w:color="000000"/>
            </w:tcBorders>
          </w:tcPr>
          <w:p w:rsidR="003D3970" w:rsidRPr="00467EB8" w:rsidRDefault="003D3970" w:rsidP="00D73E92">
            <w:pPr>
              <w:jc w:val="both"/>
              <w:rPr>
                <w:rFonts w:ascii="Arial Narrow" w:hAnsi="Arial Narrow" w:cs="Arial Narrow"/>
                <w:sz w:val="22"/>
                <w:szCs w:val="22"/>
              </w:rPr>
            </w:pPr>
            <w:r w:rsidRPr="00467EB8">
              <w:rPr>
                <w:rFonts w:ascii="Arial Narrow" w:hAnsi="Arial Narrow" w:cs="Arial Narrow"/>
                <w:sz w:val="22"/>
                <w:szCs w:val="22"/>
              </w:rPr>
              <w:t xml:space="preserve">Individuální jednání s jednotlivými uživateli zahrádek v kolonii Morava v lokalitě „za hrází“, a to za účelem projednání rozsahu dotčení zahrádek v rámci realizace IV. etapy PPO, včetně způsobu přístupu do území. </w:t>
            </w:r>
          </w:p>
          <w:p w:rsidR="00DC6184" w:rsidRPr="00467EB8" w:rsidRDefault="00DC6184" w:rsidP="00DC6184">
            <w:pPr>
              <w:jc w:val="both"/>
              <w:rPr>
                <w:rFonts w:ascii="Arial Narrow" w:hAnsi="Arial Narrow" w:cs="Arial Narrow"/>
                <w:i/>
                <w:iCs/>
                <w:sz w:val="22"/>
                <w:szCs w:val="22"/>
                <w:lang w:eastAsia="cs-CZ"/>
              </w:rPr>
            </w:pPr>
            <w:r w:rsidRPr="00467EB8">
              <w:rPr>
                <w:rFonts w:ascii="Arial Narrow" w:hAnsi="Arial Narrow" w:cs="Arial Narrow"/>
                <w:i/>
                <w:iCs/>
                <w:sz w:val="22"/>
                <w:szCs w:val="22"/>
                <w:u w:val="single"/>
                <w:lang w:eastAsia="cs-CZ"/>
              </w:rPr>
              <w:t>Vyhodnocení:</w:t>
            </w:r>
            <w:r w:rsidRPr="00467EB8">
              <w:rPr>
                <w:rFonts w:ascii="Arial Narrow" w:hAnsi="Arial Narrow" w:cs="Arial Narrow"/>
                <w:i/>
                <w:iCs/>
                <w:sz w:val="22"/>
                <w:szCs w:val="22"/>
                <w:lang w:eastAsia="cs-CZ"/>
              </w:rPr>
              <w:t xml:space="preserve"> </w:t>
            </w:r>
          </w:p>
          <w:p w:rsidR="00DC6184" w:rsidRPr="00467EB8" w:rsidRDefault="00DC6184" w:rsidP="00DC6184">
            <w:pPr>
              <w:jc w:val="both"/>
              <w:rPr>
                <w:rFonts w:ascii="Arial Narrow" w:hAnsi="Arial Narrow" w:cs="Arial Narrow"/>
                <w:i/>
                <w:iCs/>
                <w:sz w:val="22"/>
                <w:szCs w:val="22"/>
                <w:lang w:eastAsia="cs-CZ"/>
              </w:rPr>
            </w:pPr>
            <w:r w:rsidRPr="00467EB8">
              <w:rPr>
                <w:rFonts w:ascii="Arial Narrow" w:hAnsi="Arial Narrow" w:cs="Arial Narrow"/>
                <w:i/>
                <w:iCs/>
                <w:sz w:val="22"/>
                <w:szCs w:val="22"/>
                <w:lang w:eastAsia="cs-CZ"/>
              </w:rPr>
              <w:t xml:space="preserve">Poradce pro majetkoprávní přípravu městských pozemků zahájil činnost k  lokalitě „za hrází“, která je však limitována absencí kontaktů na skutečné uživatele. Přístup do lokality je po dohodě s Povodím Moravy, </w:t>
            </w:r>
            <w:proofErr w:type="gramStart"/>
            <w:r w:rsidRPr="00467EB8">
              <w:rPr>
                <w:rFonts w:ascii="Arial Narrow" w:hAnsi="Arial Narrow" w:cs="Arial Narrow"/>
                <w:i/>
                <w:iCs/>
                <w:sz w:val="22"/>
                <w:szCs w:val="22"/>
                <w:lang w:eastAsia="cs-CZ"/>
              </w:rPr>
              <w:t>s.p.</w:t>
            </w:r>
            <w:proofErr w:type="gramEnd"/>
            <w:r w:rsidRPr="00467EB8">
              <w:rPr>
                <w:rFonts w:ascii="Arial Narrow" w:hAnsi="Arial Narrow" w:cs="Arial Narrow"/>
                <w:i/>
                <w:iCs/>
                <w:sz w:val="22"/>
                <w:szCs w:val="22"/>
                <w:lang w:eastAsia="cs-CZ"/>
              </w:rPr>
              <w:t xml:space="preserve"> řešen pomocí sjezdu z hráze, jež bude vybudována v rámci IV. etapy PPO. Dle stanoviska OSTR zůstává tato část zahrádkářské lokality </w:t>
            </w:r>
            <w:r w:rsidR="00297C98" w:rsidRPr="00467EB8">
              <w:rPr>
                <w:rFonts w:ascii="Arial Narrow" w:hAnsi="Arial Narrow" w:cs="Arial Narrow"/>
                <w:i/>
                <w:iCs/>
                <w:sz w:val="22"/>
                <w:szCs w:val="22"/>
                <w:lang w:eastAsia="cs-CZ"/>
              </w:rPr>
              <w:t xml:space="preserve">dočasně </w:t>
            </w:r>
            <w:r w:rsidRPr="00467EB8">
              <w:rPr>
                <w:rFonts w:ascii="Arial Narrow" w:hAnsi="Arial Narrow" w:cs="Arial Narrow"/>
                <w:i/>
                <w:iCs/>
                <w:sz w:val="22"/>
                <w:szCs w:val="22"/>
                <w:lang w:eastAsia="cs-CZ"/>
              </w:rPr>
              <w:t xml:space="preserve">zachována, lze tedy výhledově zahájit přípravu </w:t>
            </w:r>
            <w:r w:rsidRPr="00467EB8">
              <w:rPr>
                <w:rFonts w:ascii="Arial Narrow" w:hAnsi="Arial Narrow" w:cs="Arial Narrow"/>
                <w:i/>
                <w:iCs/>
                <w:sz w:val="22"/>
                <w:szCs w:val="22"/>
                <w:lang w:eastAsia="cs-CZ"/>
              </w:rPr>
              <w:lastRenderedPageBreak/>
              <w:t xml:space="preserve">nových pachtovních smluv. </w:t>
            </w:r>
          </w:p>
          <w:p w:rsidR="00CF19A9" w:rsidRPr="00467EB8" w:rsidRDefault="00DC6184" w:rsidP="00DC6184">
            <w:pPr>
              <w:jc w:val="both"/>
              <w:rPr>
                <w:rFonts w:ascii="Arial Narrow" w:hAnsi="Arial Narrow" w:cs="Arial Narrow"/>
                <w:sz w:val="22"/>
                <w:szCs w:val="22"/>
              </w:rPr>
            </w:pPr>
            <w:r w:rsidRPr="00467EB8">
              <w:rPr>
                <w:rFonts w:ascii="Arial Narrow" w:hAnsi="Arial Narrow" w:cs="Arial Narrow"/>
                <w:i/>
                <w:iCs/>
                <w:sz w:val="22"/>
                <w:szCs w:val="22"/>
                <w:u w:val="single"/>
                <w:lang w:eastAsia="cs-CZ"/>
              </w:rPr>
              <w:t>Závěr:</w:t>
            </w:r>
            <w:r w:rsidRPr="00467EB8">
              <w:rPr>
                <w:rFonts w:ascii="Arial Narrow" w:hAnsi="Arial Narrow" w:cs="Arial Narrow"/>
                <w:i/>
                <w:iCs/>
                <w:sz w:val="22"/>
                <w:szCs w:val="22"/>
                <w:lang w:eastAsia="cs-CZ"/>
              </w:rPr>
              <w:t xml:space="preserve"> Bod je přesunut do nového harmonogramu na období červenec - září 2020</w:t>
            </w:r>
          </w:p>
        </w:tc>
        <w:tc>
          <w:tcPr>
            <w:tcW w:w="2409" w:type="dxa"/>
            <w:tcBorders>
              <w:top w:val="single" w:sz="4" w:space="0" w:color="000000"/>
              <w:left w:val="single" w:sz="4" w:space="0" w:color="000000"/>
              <w:bottom w:val="single" w:sz="4" w:space="0" w:color="000000"/>
              <w:right w:val="single" w:sz="4" w:space="0" w:color="000000"/>
            </w:tcBorders>
          </w:tcPr>
          <w:p w:rsidR="003D3970" w:rsidRPr="00467EB8" w:rsidRDefault="003D3970" w:rsidP="00D73E92">
            <w:pPr>
              <w:rPr>
                <w:rFonts w:ascii="Arial Narrow" w:hAnsi="Arial Narrow" w:cs="Arial Narrow"/>
                <w:sz w:val="22"/>
                <w:szCs w:val="22"/>
              </w:rPr>
            </w:pPr>
            <w:r w:rsidRPr="00467EB8">
              <w:rPr>
                <w:rFonts w:ascii="Arial Narrow" w:hAnsi="Arial Narrow" w:cs="Arial Narrow"/>
                <w:sz w:val="22"/>
                <w:szCs w:val="22"/>
              </w:rPr>
              <w:lastRenderedPageBreak/>
              <w:t>Garant: poradce pro majetkoprávní přípravu městských pozemků</w:t>
            </w:r>
          </w:p>
          <w:p w:rsidR="003D3970" w:rsidRPr="00467EB8" w:rsidRDefault="003D3970" w:rsidP="00D73E92">
            <w:pPr>
              <w:rPr>
                <w:rFonts w:ascii="Arial Narrow" w:hAnsi="Arial Narrow" w:cs="Arial Narrow"/>
                <w:sz w:val="22"/>
                <w:szCs w:val="22"/>
              </w:rPr>
            </w:pPr>
            <w:r w:rsidRPr="00467EB8">
              <w:rPr>
                <w:rFonts w:ascii="Arial Narrow" w:hAnsi="Arial Narrow" w:cs="Arial Narrow"/>
                <w:sz w:val="22"/>
                <w:szCs w:val="22"/>
              </w:rPr>
              <w:t xml:space="preserve">ve spolupráci s OSTR a OMAJ </w:t>
            </w:r>
          </w:p>
        </w:tc>
      </w:tr>
      <w:tr w:rsidR="00025BE7" w:rsidRPr="00467EB8" w:rsidTr="00C72B2D">
        <w:tc>
          <w:tcPr>
            <w:tcW w:w="467" w:type="dxa"/>
            <w:tcBorders>
              <w:top w:val="single" w:sz="4" w:space="0" w:color="000000"/>
              <w:left w:val="single" w:sz="4" w:space="0" w:color="000000"/>
              <w:bottom w:val="single" w:sz="4" w:space="0" w:color="000000"/>
              <w:right w:val="single" w:sz="4" w:space="0" w:color="000000"/>
            </w:tcBorders>
          </w:tcPr>
          <w:p w:rsidR="003D3970" w:rsidRPr="00467EB8" w:rsidRDefault="003D3970" w:rsidP="00D73E92">
            <w:pPr>
              <w:jc w:val="both"/>
              <w:rPr>
                <w:rFonts w:ascii="Arial Narrow" w:hAnsi="Arial Narrow" w:cs="Arial Narrow"/>
                <w:sz w:val="22"/>
                <w:szCs w:val="22"/>
              </w:rPr>
            </w:pPr>
            <w:r w:rsidRPr="00467EB8">
              <w:rPr>
                <w:rFonts w:ascii="Arial Narrow" w:hAnsi="Arial Narrow" w:cs="Arial Narrow"/>
                <w:sz w:val="22"/>
                <w:szCs w:val="22"/>
              </w:rPr>
              <w:lastRenderedPageBreak/>
              <w:t>3.</w:t>
            </w:r>
          </w:p>
        </w:tc>
        <w:tc>
          <w:tcPr>
            <w:tcW w:w="6977" w:type="dxa"/>
            <w:tcBorders>
              <w:top w:val="single" w:sz="4" w:space="0" w:color="000000"/>
              <w:left w:val="single" w:sz="4" w:space="0" w:color="000000"/>
              <w:bottom w:val="single" w:sz="4" w:space="0" w:color="000000"/>
              <w:right w:val="single" w:sz="4" w:space="0" w:color="000000"/>
            </w:tcBorders>
          </w:tcPr>
          <w:p w:rsidR="00A34C31" w:rsidRPr="00467EB8" w:rsidRDefault="00A34C31" w:rsidP="00A34C31">
            <w:pPr>
              <w:jc w:val="both"/>
              <w:rPr>
                <w:rFonts w:ascii="Arial Narrow" w:hAnsi="Arial Narrow" w:cs="Arial Narrow"/>
                <w:sz w:val="22"/>
                <w:szCs w:val="22"/>
              </w:rPr>
            </w:pPr>
            <w:r w:rsidRPr="00467EB8">
              <w:rPr>
                <w:rFonts w:ascii="Arial Narrow" w:hAnsi="Arial Narrow" w:cs="Arial Narrow"/>
                <w:sz w:val="22"/>
                <w:szCs w:val="22"/>
              </w:rPr>
              <w:t>Projednání „Dohod“ a „Plných mocí“ s uživateli (nájemci, pachtýři) zahrad v kolonii Rybářská.</w:t>
            </w:r>
          </w:p>
          <w:p w:rsidR="00A34C31" w:rsidRPr="00467EB8" w:rsidRDefault="00A34C31" w:rsidP="00A34C31">
            <w:pPr>
              <w:jc w:val="both"/>
              <w:rPr>
                <w:rFonts w:ascii="Arial Narrow" w:hAnsi="Arial Narrow" w:cs="Arial Narrow"/>
                <w:i/>
                <w:iCs/>
                <w:sz w:val="22"/>
                <w:szCs w:val="22"/>
                <w:lang w:eastAsia="cs-CZ"/>
              </w:rPr>
            </w:pPr>
            <w:r w:rsidRPr="00467EB8">
              <w:rPr>
                <w:rFonts w:ascii="Arial Narrow" w:hAnsi="Arial Narrow" w:cs="Arial Narrow"/>
                <w:i/>
                <w:iCs/>
                <w:sz w:val="22"/>
                <w:szCs w:val="22"/>
                <w:u w:val="single"/>
                <w:lang w:eastAsia="cs-CZ"/>
              </w:rPr>
              <w:t>Vyhodnocení:</w:t>
            </w:r>
            <w:r w:rsidRPr="00467EB8">
              <w:rPr>
                <w:rFonts w:ascii="Arial Narrow" w:hAnsi="Arial Narrow" w:cs="Arial Narrow"/>
                <w:i/>
                <w:iCs/>
                <w:sz w:val="22"/>
                <w:szCs w:val="22"/>
                <w:lang w:eastAsia="cs-CZ"/>
              </w:rPr>
              <w:t xml:space="preserve"> </w:t>
            </w:r>
          </w:p>
          <w:p w:rsidR="00A34C31" w:rsidRPr="00467EB8" w:rsidRDefault="00A34C31" w:rsidP="00A34C31">
            <w:pPr>
              <w:jc w:val="both"/>
              <w:rPr>
                <w:rFonts w:ascii="Arial Narrow" w:hAnsi="Arial Narrow" w:cs="Arial Narrow"/>
                <w:i/>
                <w:sz w:val="22"/>
                <w:szCs w:val="22"/>
                <w:lang w:eastAsia="cs-CZ"/>
              </w:rPr>
            </w:pPr>
            <w:r w:rsidRPr="00467EB8">
              <w:rPr>
                <w:rFonts w:ascii="Arial Narrow" w:hAnsi="Arial Narrow" w:cs="Arial Narrow"/>
                <w:i/>
                <w:sz w:val="22"/>
                <w:szCs w:val="22"/>
              </w:rPr>
              <w:t>Aktuálně je v</w:t>
            </w:r>
            <w:r w:rsidRPr="00467EB8">
              <w:rPr>
                <w:rFonts w:ascii="Arial Narrow" w:hAnsi="Arial Narrow" w:cs="Arial Narrow"/>
                <w:i/>
                <w:sz w:val="22"/>
                <w:szCs w:val="22"/>
                <w:lang w:eastAsia="cs-CZ"/>
              </w:rPr>
              <w:t> lokalitě Rybářská 10 uživatelů zahrádek, přičemž 5 z nich poskytlo „Plnou moc“ a uzavřelo „Dohodu“, moho</w:t>
            </w:r>
            <w:r w:rsidR="00467EB8">
              <w:rPr>
                <w:rFonts w:ascii="Arial Narrow" w:hAnsi="Arial Narrow" w:cs="Arial Narrow"/>
                <w:i/>
                <w:sz w:val="22"/>
                <w:szCs w:val="22"/>
                <w:lang w:eastAsia="cs-CZ"/>
              </w:rPr>
              <w:t>u tak zahrádky užívat do 31. 8. </w:t>
            </w:r>
            <w:r w:rsidRPr="00467EB8">
              <w:rPr>
                <w:rFonts w:ascii="Arial Narrow" w:hAnsi="Arial Narrow" w:cs="Arial Narrow"/>
                <w:i/>
                <w:sz w:val="22"/>
                <w:szCs w:val="22"/>
                <w:lang w:eastAsia="cs-CZ"/>
              </w:rPr>
              <w:t>2021. Jeden uživatel poskytnutí „Plné moci“ a uzavření „Dohody“ podmiňuje poskytnutím náhradní zahrádky. Další tři uživatelé mají zahrádku z části na městském pozemku a z části na pozemku ve vlastnictví ČR – SPÚ, který jim doposud nepodal výpověď. Věc byla řešena s investorem a projektantem stavby, který zajišťuje komunikaci se SPÚ. Uvedení čtyři uživatelé bez „Dohod“ mají z městského pozem</w:t>
            </w:r>
            <w:r w:rsidR="00467EB8">
              <w:rPr>
                <w:rFonts w:ascii="Arial Narrow" w:hAnsi="Arial Narrow" w:cs="Arial Narrow"/>
                <w:i/>
                <w:sz w:val="22"/>
                <w:szCs w:val="22"/>
                <w:lang w:eastAsia="cs-CZ"/>
              </w:rPr>
              <w:t xml:space="preserve">ku podané výpovědi a povinnost </w:t>
            </w:r>
            <w:r w:rsidRPr="00467EB8">
              <w:rPr>
                <w:rFonts w:ascii="Arial Narrow" w:hAnsi="Arial Narrow" w:cs="Arial Narrow"/>
                <w:i/>
                <w:sz w:val="22"/>
                <w:szCs w:val="22"/>
                <w:lang w:eastAsia="cs-CZ"/>
              </w:rPr>
              <w:t>odstranění staveb je tak na jejich vlastnících. Nicméně bude s nimi dále jednáno. Pro další postup je navrhováno, aby město i pro stávající uživatele zahrad v lokalitě Rybářská podalo nabídku na využití náhradní zahrádky v lokalitě Andělská. Tento krok by měl umožnit uzavření „Dohod“ a „Plných mocí“ i u zbývajících čtyř uživatelů. Jeden uživatel zahrádky je doposud bez výpovědi a „Dohodu“ i „Plnou moc“ odmítá, zde se jako průchozí jeví ponechání současného „status quo“, neboť daný prostor není pro realizaci IV. etapy PPO nezbytný.</w:t>
            </w:r>
          </w:p>
          <w:p w:rsidR="00A34C31" w:rsidRPr="00467EB8" w:rsidRDefault="00A34C31" w:rsidP="00A34C31">
            <w:pPr>
              <w:jc w:val="both"/>
              <w:rPr>
                <w:rFonts w:ascii="Arial Narrow" w:hAnsi="Arial Narrow" w:cs="Arial Narrow"/>
                <w:i/>
                <w:sz w:val="22"/>
                <w:szCs w:val="22"/>
                <w:lang w:eastAsia="cs-CZ"/>
              </w:rPr>
            </w:pPr>
            <w:r w:rsidRPr="00467EB8">
              <w:rPr>
                <w:rFonts w:ascii="Arial Narrow" w:hAnsi="Arial Narrow" w:cs="Arial Narrow"/>
                <w:i/>
                <w:sz w:val="22"/>
                <w:szCs w:val="22"/>
                <w:lang w:eastAsia="cs-CZ"/>
              </w:rPr>
              <w:t xml:space="preserve">Mimo výše uvedené je v lokalitě Rybářská jedna zahrádka, která není užívána, nenachází se zde žádné stavby, nájem této zahrádky skončí </w:t>
            </w:r>
            <w:r w:rsidR="00467EB8">
              <w:rPr>
                <w:rFonts w:ascii="Arial Narrow" w:hAnsi="Arial Narrow" w:cs="Arial Narrow"/>
                <w:i/>
                <w:sz w:val="22"/>
                <w:szCs w:val="22"/>
                <w:lang w:eastAsia="cs-CZ"/>
              </w:rPr>
              <w:t>na základě výpovědí dnem 1. 12. </w:t>
            </w:r>
            <w:r w:rsidRPr="00467EB8">
              <w:rPr>
                <w:rFonts w:ascii="Arial Narrow" w:hAnsi="Arial Narrow" w:cs="Arial Narrow"/>
                <w:i/>
                <w:sz w:val="22"/>
                <w:szCs w:val="22"/>
                <w:lang w:eastAsia="cs-CZ"/>
              </w:rPr>
              <w:t xml:space="preserve">2020. </w:t>
            </w:r>
          </w:p>
          <w:p w:rsidR="00CF19A9" w:rsidRPr="00467EB8" w:rsidRDefault="00A34C31" w:rsidP="00A34C31">
            <w:pPr>
              <w:jc w:val="both"/>
              <w:rPr>
                <w:rFonts w:ascii="Arial Narrow" w:hAnsi="Arial Narrow" w:cs="Arial Narrow"/>
                <w:sz w:val="22"/>
                <w:szCs w:val="22"/>
              </w:rPr>
            </w:pPr>
            <w:r w:rsidRPr="00467EB8">
              <w:rPr>
                <w:rFonts w:ascii="Arial Narrow" w:hAnsi="Arial Narrow" w:cs="Arial Narrow"/>
                <w:i/>
                <w:iCs/>
                <w:sz w:val="22"/>
                <w:szCs w:val="22"/>
                <w:u w:val="single"/>
                <w:lang w:eastAsia="cs-CZ"/>
              </w:rPr>
              <w:t xml:space="preserve"> Závěr:</w:t>
            </w:r>
            <w:r w:rsidRPr="00467EB8">
              <w:rPr>
                <w:rFonts w:ascii="Arial Narrow" w:hAnsi="Arial Narrow" w:cs="Arial Narrow"/>
                <w:i/>
                <w:iCs/>
                <w:sz w:val="22"/>
                <w:szCs w:val="22"/>
                <w:lang w:eastAsia="cs-CZ"/>
              </w:rPr>
              <w:t xml:space="preserve"> dokončení úkolu je přesunuto do nového harmonogramu na období červenec - září 2020.</w:t>
            </w:r>
          </w:p>
        </w:tc>
        <w:tc>
          <w:tcPr>
            <w:tcW w:w="2409" w:type="dxa"/>
            <w:tcBorders>
              <w:top w:val="single" w:sz="4" w:space="0" w:color="000000"/>
              <w:left w:val="single" w:sz="4" w:space="0" w:color="000000"/>
              <w:bottom w:val="single" w:sz="4" w:space="0" w:color="000000"/>
              <w:right w:val="single" w:sz="4" w:space="0" w:color="000000"/>
            </w:tcBorders>
          </w:tcPr>
          <w:p w:rsidR="003D3970" w:rsidRPr="00467EB8" w:rsidRDefault="003D3970" w:rsidP="00D73E92">
            <w:pPr>
              <w:rPr>
                <w:rFonts w:ascii="Arial Narrow" w:hAnsi="Arial Narrow" w:cs="Arial Narrow"/>
                <w:sz w:val="22"/>
                <w:szCs w:val="22"/>
              </w:rPr>
            </w:pPr>
            <w:r w:rsidRPr="00467EB8">
              <w:rPr>
                <w:rFonts w:ascii="Arial Narrow" w:hAnsi="Arial Narrow" w:cs="Arial Narrow"/>
                <w:sz w:val="22"/>
                <w:szCs w:val="22"/>
              </w:rPr>
              <w:t>Garant: poradce pro majetkoprávní přípravu městských pozemků</w:t>
            </w:r>
          </w:p>
          <w:p w:rsidR="003D3970" w:rsidRPr="00467EB8" w:rsidRDefault="003D3970" w:rsidP="00D73E92">
            <w:pPr>
              <w:rPr>
                <w:rFonts w:ascii="Arial Narrow" w:hAnsi="Arial Narrow" w:cs="Arial Narrow"/>
                <w:sz w:val="22"/>
                <w:szCs w:val="22"/>
              </w:rPr>
            </w:pPr>
            <w:r w:rsidRPr="00467EB8">
              <w:rPr>
                <w:rFonts w:ascii="Arial Narrow" w:hAnsi="Arial Narrow" w:cs="Arial Narrow"/>
                <w:sz w:val="22"/>
                <w:szCs w:val="22"/>
              </w:rPr>
              <w:t>ve spolupráci s OSTR</w:t>
            </w:r>
            <w:r w:rsidRPr="00467EB8">
              <w:rPr>
                <w:rFonts w:ascii="Arial Narrow" w:hAnsi="Arial Narrow" w:cs="Arial Narrow"/>
                <w:sz w:val="22"/>
                <w:szCs w:val="22"/>
                <w:lang w:eastAsia="cs-CZ"/>
              </w:rPr>
              <w:t xml:space="preserve"> a OMAJ  </w:t>
            </w:r>
          </w:p>
        </w:tc>
      </w:tr>
      <w:tr w:rsidR="00025BE7" w:rsidRPr="00467EB8" w:rsidTr="00C72B2D">
        <w:tc>
          <w:tcPr>
            <w:tcW w:w="467" w:type="dxa"/>
            <w:tcBorders>
              <w:top w:val="single" w:sz="4" w:space="0" w:color="000000"/>
              <w:left w:val="single" w:sz="4" w:space="0" w:color="000000"/>
              <w:bottom w:val="single" w:sz="4" w:space="0" w:color="000000"/>
              <w:right w:val="single" w:sz="4" w:space="0" w:color="000000"/>
            </w:tcBorders>
          </w:tcPr>
          <w:p w:rsidR="003D3970" w:rsidRPr="00467EB8" w:rsidRDefault="003D3970" w:rsidP="00D73E92">
            <w:pPr>
              <w:jc w:val="both"/>
              <w:rPr>
                <w:rFonts w:ascii="Arial Narrow" w:hAnsi="Arial Narrow" w:cs="Arial Narrow"/>
                <w:sz w:val="22"/>
                <w:szCs w:val="22"/>
              </w:rPr>
            </w:pPr>
            <w:r w:rsidRPr="00467EB8">
              <w:rPr>
                <w:rFonts w:ascii="Arial Narrow" w:hAnsi="Arial Narrow" w:cs="Arial Narrow"/>
                <w:sz w:val="22"/>
                <w:szCs w:val="22"/>
              </w:rPr>
              <w:t>4.</w:t>
            </w:r>
          </w:p>
        </w:tc>
        <w:tc>
          <w:tcPr>
            <w:tcW w:w="6977" w:type="dxa"/>
            <w:tcBorders>
              <w:top w:val="single" w:sz="4" w:space="0" w:color="000000"/>
              <w:left w:val="single" w:sz="4" w:space="0" w:color="000000"/>
              <w:bottom w:val="single" w:sz="4" w:space="0" w:color="000000"/>
              <w:right w:val="single" w:sz="4" w:space="0" w:color="000000"/>
            </w:tcBorders>
          </w:tcPr>
          <w:p w:rsidR="003D3970" w:rsidRPr="00467EB8" w:rsidRDefault="003D3970" w:rsidP="00D73E92">
            <w:pPr>
              <w:jc w:val="both"/>
              <w:rPr>
                <w:rFonts w:ascii="Arial Narrow" w:hAnsi="Arial Narrow" w:cs="Arial Narrow"/>
                <w:sz w:val="22"/>
                <w:szCs w:val="22"/>
              </w:rPr>
            </w:pPr>
            <w:r w:rsidRPr="00467EB8">
              <w:rPr>
                <w:rFonts w:ascii="Arial Narrow" w:hAnsi="Arial Narrow" w:cs="Arial Narrow"/>
                <w:sz w:val="22"/>
                <w:szCs w:val="22"/>
              </w:rPr>
              <w:t>Předložení ke schválení RMO změny pachtovní smlouvy uzavřené s Ing. J. Spurným spočívající ve vyjmutí dotčených pozemků z předmětu pachtovní smlouvy ke dni 31. 8. 2021 za podmínky zpětného propachtování částí pozemků, které bude možno po realizaci protipovodňových opatření znovu zemědělsky obhospodařovat, a uzavření dodatku k pachtovní smlouvě. Předložení je možné pouze za úzké součinnosti rodiny Spurných, v opačném případě nelze uzavření dodatku k </w:t>
            </w:r>
            <w:proofErr w:type="spellStart"/>
            <w:r w:rsidRPr="00467EB8">
              <w:rPr>
                <w:rFonts w:ascii="Arial Narrow" w:hAnsi="Arial Narrow" w:cs="Arial Narrow"/>
                <w:sz w:val="22"/>
                <w:szCs w:val="22"/>
              </w:rPr>
              <w:t>pachovn</w:t>
            </w:r>
            <w:r w:rsidR="00467EB8">
              <w:rPr>
                <w:rFonts w:ascii="Arial Narrow" w:hAnsi="Arial Narrow" w:cs="Arial Narrow"/>
                <w:sz w:val="22"/>
                <w:szCs w:val="22"/>
              </w:rPr>
              <w:t>í</w:t>
            </w:r>
            <w:proofErr w:type="spellEnd"/>
            <w:r w:rsidRPr="00467EB8">
              <w:rPr>
                <w:rFonts w:ascii="Arial Narrow" w:hAnsi="Arial Narrow" w:cs="Arial Narrow"/>
                <w:sz w:val="22"/>
                <w:szCs w:val="22"/>
              </w:rPr>
              <w:t xml:space="preserve"> smlouvě v tomto období stihnout.</w:t>
            </w:r>
          </w:p>
          <w:p w:rsidR="00A34C31" w:rsidRPr="00467EB8" w:rsidRDefault="00A34C31" w:rsidP="00A34C31">
            <w:pPr>
              <w:rPr>
                <w:rFonts w:ascii="Arial Narrow" w:hAnsi="Arial Narrow" w:cs="Arial Narrow"/>
                <w:i/>
                <w:sz w:val="22"/>
                <w:szCs w:val="22"/>
                <w:u w:val="single"/>
              </w:rPr>
            </w:pPr>
            <w:r w:rsidRPr="00467EB8">
              <w:rPr>
                <w:rFonts w:ascii="Arial Narrow" w:hAnsi="Arial Narrow" w:cs="Arial Narrow"/>
                <w:i/>
                <w:sz w:val="22"/>
                <w:szCs w:val="22"/>
                <w:u w:val="single"/>
              </w:rPr>
              <w:t>Vyhodnocení:</w:t>
            </w:r>
          </w:p>
          <w:p w:rsidR="00A34C31" w:rsidRPr="00467EB8" w:rsidRDefault="00A34C31" w:rsidP="00A34C31">
            <w:pPr>
              <w:rPr>
                <w:rFonts w:ascii="Arial Narrow" w:hAnsi="Arial Narrow" w:cs="Arial Narrow"/>
                <w:i/>
                <w:sz w:val="22"/>
                <w:szCs w:val="22"/>
              </w:rPr>
            </w:pPr>
            <w:r w:rsidRPr="00467EB8">
              <w:rPr>
                <w:rFonts w:ascii="Arial Narrow" w:hAnsi="Arial Narrow" w:cs="Arial Narrow"/>
                <w:i/>
                <w:sz w:val="22"/>
                <w:szCs w:val="22"/>
              </w:rPr>
              <w:t>Nebylo zatím dořešeno.</w:t>
            </w:r>
          </w:p>
          <w:p w:rsidR="00CF19A9" w:rsidRPr="00467EB8" w:rsidRDefault="00A34C31" w:rsidP="00D73E92">
            <w:pPr>
              <w:jc w:val="both"/>
              <w:rPr>
                <w:rFonts w:ascii="Arial Narrow" w:hAnsi="Arial Narrow" w:cs="Arial Narrow"/>
                <w:i/>
                <w:iCs/>
                <w:sz w:val="22"/>
                <w:szCs w:val="22"/>
                <w:lang w:eastAsia="cs-CZ"/>
              </w:rPr>
            </w:pPr>
            <w:r w:rsidRPr="00467EB8">
              <w:rPr>
                <w:rFonts w:ascii="Arial Narrow" w:hAnsi="Arial Narrow" w:cs="Arial Narrow"/>
                <w:i/>
                <w:iCs/>
                <w:sz w:val="22"/>
                <w:szCs w:val="22"/>
                <w:u w:val="single"/>
                <w:lang w:eastAsia="cs-CZ"/>
              </w:rPr>
              <w:t>Závěr:</w:t>
            </w:r>
            <w:r w:rsidRPr="00467EB8">
              <w:rPr>
                <w:rFonts w:ascii="Arial Narrow" w:hAnsi="Arial Narrow" w:cs="Arial Narrow"/>
                <w:i/>
                <w:iCs/>
                <w:sz w:val="22"/>
                <w:szCs w:val="22"/>
                <w:lang w:eastAsia="cs-CZ"/>
              </w:rPr>
              <w:t xml:space="preserve"> Bod je přesunut do nového harmonogramu na období říjen – prosinec 2020. </w:t>
            </w:r>
          </w:p>
        </w:tc>
        <w:tc>
          <w:tcPr>
            <w:tcW w:w="2409" w:type="dxa"/>
            <w:tcBorders>
              <w:top w:val="single" w:sz="4" w:space="0" w:color="000000"/>
              <w:left w:val="single" w:sz="4" w:space="0" w:color="000000"/>
              <w:bottom w:val="single" w:sz="4" w:space="0" w:color="000000"/>
              <w:right w:val="single" w:sz="4" w:space="0" w:color="000000"/>
            </w:tcBorders>
          </w:tcPr>
          <w:p w:rsidR="003D3970" w:rsidRPr="00467EB8" w:rsidRDefault="003D3970" w:rsidP="00D73E92">
            <w:pPr>
              <w:rPr>
                <w:rFonts w:ascii="Arial Narrow" w:hAnsi="Arial Narrow" w:cs="Arial Narrow"/>
                <w:sz w:val="22"/>
                <w:szCs w:val="22"/>
              </w:rPr>
            </w:pPr>
            <w:r w:rsidRPr="00467EB8">
              <w:rPr>
                <w:rFonts w:ascii="Arial Narrow" w:hAnsi="Arial Narrow" w:cs="Arial Narrow"/>
                <w:sz w:val="22"/>
                <w:szCs w:val="22"/>
              </w:rPr>
              <w:t>Garant: odbor majetkoprávní</w:t>
            </w:r>
          </w:p>
        </w:tc>
      </w:tr>
      <w:tr w:rsidR="00025BE7" w:rsidRPr="00467EB8" w:rsidTr="00C72B2D">
        <w:tc>
          <w:tcPr>
            <w:tcW w:w="467" w:type="dxa"/>
            <w:tcBorders>
              <w:top w:val="single" w:sz="4" w:space="0" w:color="000000"/>
              <w:left w:val="single" w:sz="4" w:space="0" w:color="000000"/>
              <w:bottom w:val="single" w:sz="4" w:space="0" w:color="000000"/>
              <w:right w:val="single" w:sz="4" w:space="0" w:color="000000"/>
            </w:tcBorders>
          </w:tcPr>
          <w:p w:rsidR="003D3970" w:rsidRPr="00467EB8" w:rsidRDefault="00CF19A9" w:rsidP="00D73E92">
            <w:pPr>
              <w:jc w:val="both"/>
              <w:rPr>
                <w:rFonts w:ascii="Arial Narrow" w:hAnsi="Arial Narrow" w:cs="Arial Narrow"/>
                <w:sz w:val="22"/>
                <w:szCs w:val="22"/>
              </w:rPr>
            </w:pPr>
            <w:r w:rsidRPr="00467EB8">
              <w:rPr>
                <w:rFonts w:ascii="Arial Narrow" w:hAnsi="Arial Narrow" w:cs="Arial Narrow"/>
                <w:sz w:val="22"/>
                <w:szCs w:val="22"/>
              </w:rPr>
              <w:t>5</w:t>
            </w:r>
          </w:p>
        </w:tc>
        <w:tc>
          <w:tcPr>
            <w:tcW w:w="6977" w:type="dxa"/>
            <w:tcBorders>
              <w:top w:val="single" w:sz="4" w:space="0" w:color="000000"/>
              <w:left w:val="single" w:sz="4" w:space="0" w:color="000000"/>
              <w:bottom w:val="single" w:sz="4" w:space="0" w:color="000000"/>
              <w:right w:val="single" w:sz="4" w:space="0" w:color="000000"/>
            </w:tcBorders>
          </w:tcPr>
          <w:p w:rsidR="003D3970" w:rsidRPr="00467EB8" w:rsidRDefault="003D3970" w:rsidP="00D73E92">
            <w:pPr>
              <w:jc w:val="both"/>
              <w:rPr>
                <w:rFonts w:ascii="Arial Narrow" w:hAnsi="Arial Narrow" w:cs="Arial Narrow"/>
                <w:sz w:val="22"/>
                <w:szCs w:val="22"/>
              </w:rPr>
            </w:pPr>
            <w:r w:rsidRPr="00467EB8">
              <w:rPr>
                <w:rFonts w:ascii="Arial Narrow" w:hAnsi="Arial Narrow" w:cs="Arial Narrow"/>
                <w:sz w:val="22"/>
                <w:szCs w:val="22"/>
              </w:rPr>
              <w:t xml:space="preserve">Po vyhotovení projektové dokumentace na výstavbu IV. etapy PPO bude znám přesný rozsah dotčených pozemků a bude možné dořešit i případnou výpověď smlouvy o nájmu částí pozemků </w:t>
            </w:r>
            <w:proofErr w:type="spellStart"/>
            <w:r w:rsidRPr="00467EB8">
              <w:rPr>
                <w:rFonts w:ascii="Arial Narrow" w:hAnsi="Arial Narrow" w:cs="Arial Narrow"/>
                <w:sz w:val="22"/>
                <w:szCs w:val="22"/>
              </w:rPr>
              <w:t>parc</w:t>
            </w:r>
            <w:proofErr w:type="spellEnd"/>
            <w:r w:rsidRPr="00467EB8">
              <w:rPr>
                <w:rFonts w:ascii="Arial Narrow" w:hAnsi="Arial Narrow" w:cs="Arial Narrow"/>
                <w:sz w:val="22"/>
                <w:szCs w:val="22"/>
              </w:rPr>
              <w:t xml:space="preserve">. </w:t>
            </w:r>
            <w:proofErr w:type="gramStart"/>
            <w:r w:rsidRPr="00467EB8">
              <w:rPr>
                <w:rFonts w:ascii="Arial Narrow" w:hAnsi="Arial Narrow" w:cs="Arial Narrow"/>
                <w:sz w:val="22"/>
                <w:szCs w:val="22"/>
              </w:rPr>
              <w:t>č.</w:t>
            </w:r>
            <w:proofErr w:type="gramEnd"/>
            <w:r w:rsidRPr="00467EB8">
              <w:rPr>
                <w:rFonts w:ascii="Arial Narrow" w:hAnsi="Arial Narrow" w:cs="Arial Narrow"/>
                <w:sz w:val="22"/>
                <w:szCs w:val="22"/>
              </w:rPr>
              <w:t xml:space="preserve"> 1736/1 orná půda, </w:t>
            </w:r>
            <w:proofErr w:type="spellStart"/>
            <w:r w:rsidRPr="00467EB8">
              <w:rPr>
                <w:rFonts w:ascii="Arial Narrow" w:hAnsi="Arial Narrow" w:cs="Arial Narrow"/>
                <w:sz w:val="22"/>
                <w:szCs w:val="22"/>
              </w:rPr>
              <w:t>parc</w:t>
            </w:r>
            <w:proofErr w:type="spellEnd"/>
            <w:r w:rsidRPr="00467EB8">
              <w:rPr>
                <w:rFonts w:ascii="Arial Narrow" w:hAnsi="Arial Narrow" w:cs="Arial Narrow"/>
                <w:sz w:val="22"/>
                <w:szCs w:val="22"/>
              </w:rPr>
              <w:t xml:space="preserve">. č. 1736/91 orná půda a </w:t>
            </w:r>
            <w:proofErr w:type="spellStart"/>
            <w:r w:rsidRPr="00467EB8">
              <w:rPr>
                <w:rFonts w:ascii="Arial Narrow" w:hAnsi="Arial Narrow" w:cs="Arial Narrow"/>
                <w:sz w:val="22"/>
                <w:szCs w:val="22"/>
              </w:rPr>
              <w:t>parc</w:t>
            </w:r>
            <w:proofErr w:type="spellEnd"/>
            <w:r w:rsidRPr="00467EB8">
              <w:rPr>
                <w:rFonts w:ascii="Arial Narrow" w:hAnsi="Arial Narrow" w:cs="Arial Narrow"/>
                <w:sz w:val="22"/>
                <w:szCs w:val="22"/>
              </w:rPr>
              <w:t>. č. 1963/1 ostatní plocha uzavřené se společností AP služby spol. s r.o. za účelem vybudování a užívání příjezdové účelové komunikace k logistickému areálu v Olomouci – část Nový Svět.</w:t>
            </w:r>
          </w:p>
          <w:p w:rsidR="00A34C31" w:rsidRPr="00467EB8" w:rsidRDefault="00A34C31" w:rsidP="00A34C31">
            <w:pPr>
              <w:rPr>
                <w:rFonts w:ascii="Arial Narrow" w:hAnsi="Arial Narrow" w:cs="Arial Narrow"/>
                <w:i/>
                <w:sz w:val="22"/>
                <w:szCs w:val="22"/>
                <w:u w:val="single"/>
              </w:rPr>
            </w:pPr>
            <w:r w:rsidRPr="00467EB8">
              <w:rPr>
                <w:rFonts w:ascii="Arial Narrow" w:hAnsi="Arial Narrow" w:cs="Arial Narrow"/>
                <w:i/>
                <w:sz w:val="22"/>
                <w:szCs w:val="22"/>
                <w:u w:val="single"/>
              </w:rPr>
              <w:t>Vyhodnocení:</w:t>
            </w:r>
          </w:p>
          <w:p w:rsidR="00CF19A9" w:rsidRPr="00467EB8" w:rsidRDefault="00A34C31" w:rsidP="00D73E92">
            <w:pPr>
              <w:jc w:val="both"/>
              <w:rPr>
                <w:rFonts w:ascii="Arial Narrow" w:hAnsi="Arial Narrow" w:cs="Arial Narrow"/>
                <w:sz w:val="22"/>
                <w:szCs w:val="22"/>
              </w:rPr>
            </w:pPr>
            <w:r w:rsidRPr="00467EB8">
              <w:rPr>
                <w:rFonts w:ascii="Arial Narrow" w:hAnsi="Arial Narrow" w:cs="Arial Narrow"/>
                <w:sz w:val="22"/>
                <w:szCs w:val="22"/>
              </w:rPr>
              <w:t>Splněno, výpověď byla společnosti AP služby spol. s r.o. doručena, nájem předmětných č</w:t>
            </w:r>
            <w:r w:rsidR="000E31EA">
              <w:rPr>
                <w:rFonts w:ascii="Arial Narrow" w:hAnsi="Arial Narrow" w:cs="Arial Narrow"/>
                <w:sz w:val="22"/>
                <w:szCs w:val="22"/>
              </w:rPr>
              <w:t>ástí pozemků skončí dnem 1. 10. </w:t>
            </w:r>
            <w:r w:rsidRPr="00467EB8">
              <w:rPr>
                <w:rFonts w:ascii="Arial Narrow" w:hAnsi="Arial Narrow" w:cs="Arial Narrow"/>
                <w:sz w:val="22"/>
                <w:szCs w:val="22"/>
              </w:rPr>
              <w:t>2020.</w:t>
            </w:r>
          </w:p>
        </w:tc>
        <w:tc>
          <w:tcPr>
            <w:tcW w:w="2409" w:type="dxa"/>
            <w:tcBorders>
              <w:top w:val="single" w:sz="4" w:space="0" w:color="000000"/>
              <w:left w:val="single" w:sz="4" w:space="0" w:color="000000"/>
              <w:bottom w:val="single" w:sz="4" w:space="0" w:color="000000"/>
              <w:right w:val="single" w:sz="4" w:space="0" w:color="000000"/>
            </w:tcBorders>
          </w:tcPr>
          <w:p w:rsidR="003D3970" w:rsidRPr="00467EB8" w:rsidRDefault="003D3970" w:rsidP="00D73E92">
            <w:pPr>
              <w:rPr>
                <w:rFonts w:ascii="Arial Narrow" w:hAnsi="Arial Narrow" w:cs="Arial Narrow"/>
                <w:sz w:val="22"/>
                <w:szCs w:val="22"/>
              </w:rPr>
            </w:pPr>
            <w:r w:rsidRPr="00467EB8">
              <w:rPr>
                <w:rFonts w:ascii="Arial Narrow" w:hAnsi="Arial Narrow" w:cs="Arial Narrow"/>
                <w:sz w:val="22"/>
                <w:szCs w:val="22"/>
              </w:rPr>
              <w:t>Garant: odbor majetkoprávní</w:t>
            </w:r>
          </w:p>
        </w:tc>
      </w:tr>
      <w:tr w:rsidR="00025BE7" w:rsidRPr="00467EB8" w:rsidTr="00C72B2D">
        <w:tc>
          <w:tcPr>
            <w:tcW w:w="467" w:type="dxa"/>
            <w:tcBorders>
              <w:top w:val="single" w:sz="4" w:space="0" w:color="000000"/>
              <w:left w:val="single" w:sz="4" w:space="0" w:color="000000"/>
              <w:bottom w:val="single" w:sz="4" w:space="0" w:color="000000"/>
              <w:right w:val="single" w:sz="4" w:space="0" w:color="000000"/>
            </w:tcBorders>
          </w:tcPr>
          <w:p w:rsidR="003D3970" w:rsidRPr="00467EB8" w:rsidRDefault="003D3970" w:rsidP="00D73E92">
            <w:pPr>
              <w:jc w:val="both"/>
              <w:rPr>
                <w:rFonts w:ascii="Arial Narrow" w:hAnsi="Arial Narrow" w:cs="Arial Narrow"/>
                <w:sz w:val="22"/>
                <w:szCs w:val="22"/>
              </w:rPr>
            </w:pPr>
            <w:r w:rsidRPr="00467EB8">
              <w:rPr>
                <w:rFonts w:ascii="Arial Narrow" w:hAnsi="Arial Narrow" w:cs="Arial Narrow"/>
                <w:sz w:val="22"/>
                <w:szCs w:val="22"/>
              </w:rPr>
              <w:t>6.</w:t>
            </w:r>
          </w:p>
        </w:tc>
        <w:tc>
          <w:tcPr>
            <w:tcW w:w="6977" w:type="dxa"/>
            <w:tcBorders>
              <w:top w:val="single" w:sz="4" w:space="0" w:color="000000"/>
              <w:left w:val="single" w:sz="4" w:space="0" w:color="000000"/>
              <w:bottom w:val="single" w:sz="4" w:space="0" w:color="000000"/>
              <w:right w:val="single" w:sz="4" w:space="0" w:color="000000"/>
            </w:tcBorders>
          </w:tcPr>
          <w:p w:rsidR="003D3970" w:rsidRPr="00467EB8" w:rsidRDefault="003D3970" w:rsidP="00D73E92">
            <w:pPr>
              <w:jc w:val="both"/>
              <w:rPr>
                <w:rFonts w:ascii="Arial Narrow" w:hAnsi="Arial Narrow" w:cs="Arial Narrow"/>
                <w:sz w:val="22"/>
                <w:szCs w:val="22"/>
              </w:rPr>
            </w:pPr>
            <w:r w:rsidRPr="00467EB8">
              <w:rPr>
                <w:rFonts w:ascii="Arial Narrow" w:hAnsi="Arial Narrow" w:cs="Arial Narrow"/>
                <w:sz w:val="22"/>
                <w:szCs w:val="22"/>
              </w:rPr>
              <w:t xml:space="preserve">Uzavření dodatku ke smlouvě o výpůjčce uzavřené s pobočným spolkem Český rybářský </w:t>
            </w:r>
            <w:proofErr w:type="gramStart"/>
            <w:r w:rsidRPr="00467EB8">
              <w:rPr>
                <w:rFonts w:ascii="Arial Narrow" w:hAnsi="Arial Narrow" w:cs="Arial Narrow"/>
                <w:sz w:val="22"/>
                <w:szCs w:val="22"/>
              </w:rPr>
              <w:t xml:space="preserve">svaz, </w:t>
            </w:r>
            <w:proofErr w:type="spellStart"/>
            <w:r w:rsidRPr="00467EB8">
              <w:rPr>
                <w:rFonts w:ascii="Arial Narrow" w:hAnsi="Arial Narrow" w:cs="Arial Narrow"/>
                <w:sz w:val="22"/>
                <w:szCs w:val="22"/>
              </w:rPr>
              <w:t>z.s</w:t>
            </w:r>
            <w:proofErr w:type="spellEnd"/>
            <w:r w:rsidRPr="00467EB8">
              <w:rPr>
                <w:rFonts w:ascii="Arial Narrow" w:hAnsi="Arial Narrow" w:cs="Arial Narrow"/>
                <w:sz w:val="22"/>
                <w:szCs w:val="22"/>
              </w:rPr>
              <w:t>.</w:t>
            </w:r>
            <w:proofErr w:type="gramEnd"/>
            <w:r w:rsidRPr="00467EB8">
              <w:rPr>
                <w:rFonts w:ascii="Arial Narrow" w:hAnsi="Arial Narrow" w:cs="Arial Narrow"/>
                <w:sz w:val="22"/>
                <w:szCs w:val="22"/>
              </w:rPr>
              <w:t>, místní organizace Olomouc spočívající ve vyjmutí dotčených pozemků z předmětu smlouvy o výpůjčce ke dni 31. 8. 2021 s tím, že vyjmuté pozemky budou po realizaci PPO vráceny zpět do výpůjčky (s podmínkou bude seznámena rada města).</w:t>
            </w:r>
          </w:p>
          <w:p w:rsidR="00A34C31" w:rsidRPr="00467EB8" w:rsidRDefault="00A34C31" w:rsidP="00A34C31">
            <w:pPr>
              <w:rPr>
                <w:rFonts w:ascii="Arial Narrow" w:hAnsi="Arial Narrow" w:cs="Arial Narrow"/>
                <w:i/>
                <w:sz w:val="22"/>
                <w:szCs w:val="22"/>
                <w:u w:val="single"/>
              </w:rPr>
            </w:pPr>
            <w:r w:rsidRPr="00467EB8">
              <w:rPr>
                <w:rFonts w:ascii="Arial Narrow" w:hAnsi="Arial Narrow" w:cs="Arial Narrow"/>
                <w:i/>
                <w:sz w:val="22"/>
                <w:szCs w:val="22"/>
                <w:u w:val="single"/>
              </w:rPr>
              <w:t>Vyhodnocení:</w:t>
            </w:r>
          </w:p>
          <w:p w:rsidR="00A34C31" w:rsidRPr="00467EB8" w:rsidRDefault="00A34C31" w:rsidP="00A34C31">
            <w:pPr>
              <w:rPr>
                <w:rFonts w:ascii="Arial Narrow" w:hAnsi="Arial Narrow" w:cs="Arial Narrow"/>
                <w:i/>
                <w:sz w:val="22"/>
                <w:szCs w:val="22"/>
              </w:rPr>
            </w:pPr>
            <w:r w:rsidRPr="00467EB8">
              <w:rPr>
                <w:rFonts w:ascii="Arial Narrow" w:hAnsi="Arial Narrow" w:cs="Arial Narrow"/>
                <w:i/>
                <w:sz w:val="22"/>
                <w:szCs w:val="22"/>
              </w:rPr>
              <w:t xml:space="preserve">Nebylo zatím dořešeno. </w:t>
            </w:r>
          </w:p>
          <w:p w:rsidR="00CF19A9" w:rsidRPr="00467EB8" w:rsidRDefault="00A34C31" w:rsidP="00A34C31">
            <w:pPr>
              <w:jc w:val="both"/>
              <w:rPr>
                <w:rFonts w:ascii="Arial Narrow" w:hAnsi="Arial Narrow" w:cs="Arial Narrow"/>
                <w:sz w:val="22"/>
                <w:szCs w:val="22"/>
              </w:rPr>
            </w:pPr>
            <w:r w:rsidRPr="00467EB8">
              <w:rPr>
                <w:rFonts w:ascii="Arial Narrow" w:hAnsi="Arial Narrow" w:cs="Arial Narrow"/>
                <w:i/>
                <w:iCs/>
                <w:sz w:val="22"/>
                <w:szCs w:val="22"/>
                <w:u w:val="single"/>
                <w:lang w:eastAsia="cs-CZ"/>
              </w:rPr>
              <w:t>Závěr:</w:t>
            </w:r>
            <w:r w:rsidRPr="00467EB8">
              <w:rPr>
                <w:rFonts w:ascii="Arial Narrow" w:hAnsi="Arial Narrow" w:cs="Arial Narrow"/>
                <w:i/>
                <w:iCs/>
                <w:sz w:val="22"/>
                <w:szCs w:val="22"/>
                <w:lang w:eastAsia="cs-CZ"/>
              </w:rPr>
              <w:t xml:space="preserve"> Bod je přesunut do nového harmonogramu na období říjen – prosinec 2020</w:t>
            </w:r>
          </w:p>
        </w:tc>
        <w:tc>
          <w:tcPr>
            <w:tcW w:w="2409" w:type="dxa"/>
            <w:tcBorders>
              <w:top w:val="single" w:sz="4" w:space="0" w:color="000000"/>
              <w:left w:val="single" w:sz="4" w:space="0" w:color="000000"/>
              <w:bottom w:val="single" w:sz="4" w:space="0" w:color="000000"/>
              <w:right w:val="single" w:sz="4" w:space="0" w:color="000000"/>
            </w:tcBorders>
          </w:tcPr>
          <w:p w:rsidR="003D3970" w:rsidRPr="00467EB8" w:rsidRDefault="003D3970" w:rsidP="00D73E92">
            <w:pPr>
              <w:rPr>
                <w:rFonts w:ascii="Arial Narrow" w:hAnsi="Arial Narrow" w:cs="Arial Narrow"/>
                <w:sz w:val="22"/>
                <w:szCs w:val="22"/>
              </w:rPr>
            </w:pPr>
            <w:r w:rsidRPr="00467EB8">
              <w:rPr>
                <w:rFonts w:ascii="Arial Narrow" w:hAnsi="Arial Narrow" w:cs="Arial Narrow"/>
                <w:sz w:val="22"/>
                <w:szCs w:val="22"/>
              </w:rPr>
              <w:t>Garant: odbor majetkoprávní</w:t>
            </w:r>
          </w:p>
        </w:tc>
      </w:tr>
      <w:tr w:rsidR="00025BE7" w:rsidRPr="00467EB8" w:rsidTr="00C72B2D">
        <w:tc>
          <w:tcPr>
            <w:tcW w:w="467" w:type="dxa"/>
            <w:tcBorders>
              <w:top w:val="single" w:sz="4" w:space="0" w:color="000000"/>
              <w:left w:val="single" w:sz="4" w:space="0" w:color="000000"/>
              <w:bottom w:val="single" w:sz="4" w:space="0" w:color="000000"/>
              <w:right w:val="single" w:sz="4" w:space="0" w:color="000000"/>
            </w:tcBorders>
          </w:tcPr>
          <w:p w:rsidR="003D3970" w:rsidRPr="00467EB8" w:rsidRDefault="003D3970" w:rsidP="00D73E92">
            <w:pPr>
              <w:jc w:val="both"/>
              <w:rPr>
                <w:rFonts w:ascii="Arial Narrow" w:hAnsi="Arial Narrow" w:cs="Arial Narrow"/>
                <w:sz w:val="22"/>
                <w:szCs w:val="22"/>
              </w:rPr>
            </w:pPr>
            <w:r w:rsidRPr="00467EB8">
              <w:rPr>
                <w:rFonts w:ascii="Arial Narrow" w:hAnsi="Arial Narrow" w:cs="Arial Narrow"/>
                <w:sz w:val="22"/>
                <w:szCs w:val="22"/>
              </w:rPr>
              <w:t>7.</w:t>
            </w:r>
          </w:p>
        </w:tc>
        <w:tc>
          <w:tcPr>
            <w:tcW w:w="6977" w:type="dxa"/>
            <w:tcBorders>
              <w:top w:val="single" w:sz="4" w:space="0" w:color="000000"/>
              <w:left w:val="single" w:sz="4" w:space="0" w:color="000000"/>
              <w:bottom w:val="single" w:sz="4" w:space="0" w:color="000000"/>
              <w:right w:val="single" w:sz="4" w:space="0" w:color="000000"/>
            </w:tcBorders>
          </w:tcPr>
          <w:p w:rsidR="003D3970" w:rsidRPr="00467EB8" w:rsidRDefault="003D3970" w:rsidP="00D73E92">
            <w:pPr>
              <w:rPr>
                <w:rFonts w:ascii="Arial Narrow" w:hAnsi="Arial Narrow" w:cs="Arial Narrow"/>
                <w:sz w:val="22"/>
                <w:szCs w:val="22"/>
              </w:rPr>
            </w:pPr>
            <w:r w:rsidRPr="00467EB8">
              <w:rPr>
                <w:rFonts w:ascii="Arial Narrow" w:hAnsi="Arial Narrow" w:cs="Arial Narrow"/>
                <w:sz w:val="22"/>
                <w:szCs w:val="22"/>
              </w:rPr>
              <w:t>Zahájení administrativního rušení chat a studní v zahrádkářské kolonii Morava, případně Rybářská.</w:t>
            </w:r>
          </w:p>
          <w:p w:rsidR="00E83788" w:rsidRPr="00467EB8" w:rsidRDefault="00E83788" w:rsidP="00D73E92">
            <w:pPr>
              <w:rPr>
                <w:rFonts w:ascii="Arial Narrow" w:hAnsi="Arial Narrow" w:cs="Arial Narrow"/>
                <w:i/>
                <w:sz w:val="22"/>
                <w:szCs w:val="22"/>
                <w:u w:val="single"/>
              </w:rPr>
            </w:pPr>
            <w:r w:rsidRPr="00467EB8">
              <w:rPr>
                <w:rFonts w:ascii="Arial Narrow" w:hAnsi="Arial Narrow" w:cs="Arial Narrow"/>
                <w:i/>
                <w:sz w:val="22"/>
                <w:szCs w:val="22"/>
                <w:u w:val="single"/>
              </w:rPr>
              <w:t>Vyhodnocení:</w:t>
            </w:r>
          </w:p>
          <w:p w:rsidR="00403202" w:rsidRPr="00467EB8" w:rsidRDefault="00403202" w:rsidP="00403202">
            <w:pPr>
              <w:rPr>
                <w:rFonts w:ascii="Arial Narrow" w:hAnsi="Arial Narrow" w:cs="Arial Narrow"/>
                <w:i/>
                <w:iCs/>
                <w:sz w:val="22"/>
                <w:szCs w:val="22"/>
                <w:lang w:eastAsia="cs-CZ"/>
              </w:rPr>
            </w:pPr>
            <w:r w:rsidRPr="00467EB8">
              <w:rPr>
                <w:rFonts w:ascii="Arial Narrow" w:hAnsi="Arial Narrow" w:cs="Arial Narrow"/>
                <w:i/>
                <w:iCs/>
                <w:sz w:val="22"/>
                <w:szCs w:val="22"/>
                <w:lang w:eastAsia="cs-CZ"/>
              </w:rPr>
              <w:lastRenderedPageBreak/>
              <w:t>Vodoprávní úřad v rámci časových možností zpracovává žádosti o povolení odstranění studní v lokali</w:t>
            </w:r>
            <w:r w:rsidR="005E5598" w:rsidRPr="00467EB8">
              <w:rPr>
                <w:rFonts w:ascii="Arial Narrow" w:hAnsi="Arial Narrow" w:cs="Arial Narrow"/>
                <w:i/>
                <w:iCs/>
                <w:sz w:val="22"/>
                <w:szCs w:val="22"/>
                <w:lang w:eastAsia="cs-CZ"/>
              </w:rPr>
              <w:t>tě Morava (vydáno 25 rozhodnutí</w:t>
            </w:r>
            <w:r w:rsidRPr="00467EB8">
              <w:rPr>
                <w:rFonts w:ascii="Arial Narrow" w:hAnsi="Arial Narrow" w:cs="Arial Narrow"/>
                <w:i/>
                <w:iCs/>
                <w:sz w:val="22"/>
                <w:szCs w:val="22"/>
                <w:lang w:eastAsia="cs-CZ"/>
              </w:rPr>
              <w:t xml:space="preserve"> z</w:t>
            </w:r>
            <w:r w:rsidR="005E5598" w:rsidRPr="00467EB8">
              <w:rPr>
                <w:rFonts w:ascii="Arial Narrow" w:hAnsi="Arial Narrow" w:cs="Arial Narrow"/>
                <w:i/>
                <w:iCs/>
                <w:sz w:val="22"/>
                <w:szCs w:val="22"/>
                <w:lang w:eastAsia="cs-CZ"/>
              </w:rPr>
              <w:t>e</w:t>
            </w:r>
            <w:r w:rsidRPr="00467EB8">
              <w:rPr>
                <w:rFonts w:ascii="Arial Narrow" w:hAnsi="Arial Narrow" w:cs="Arial Narrow"/>
                <w:i/>
                <w:iCs/>
                <w:sz w:val="22"/>
                <w:szCs w:val="22"/>
                <w:lang w:eastAsia="cs-CZ"/>
              </w:rPr>
              <w:t> 79 žádostí). Vodoprávní úřad vydal souhlas dle ust. § 17 VZ jako podklad pro stavební úřad k odstranění chat v lokalitě Rybářská. O povolení odstranění studny v lokalitě Rybářská zatím nebylo požádáno.</w:t>
            </w:r>
          </w:p>
          <w:p w:rsidR="00403202" w:rsidRPr="00467EB8" w:rsidRDefault="00403202" w:rsidP="00403202">
            <w:pPr>
              <w:jc w:val="both"/>
              <w:rPr>
                <w:rFonts w:ascii="Arial Narrow" w:hAnsi="Arial Narrow" w:cs="Arial Narrow"/>
                <w:i/>
                <w:iCs/>
                <w:sz w:val="22"/>
                <w:szCs w:val="22"/>
                <w:lang w:eastAsia="cs-CZ"/>
              </w:rPr>
            </w:pPr>
            <w:r w:rsidRPr="00467EB8">
              <w:rPr>
                <w:rFonts w:ascii="Arial Narrow" w:hAnsi="Arial Narrow" w:cs="Arial Narrow"/>
                <w:i/>
                <w:iCs/>
                <w:sz w:val="22"/>
                <w:szCs w:val="22"/>
                <w:lang w:eastAsia="cs-CZ"/>
              </w:rPr>
              <w:t xml:space="preserve">Souhlasy s odstraněním chatek v zahrádkářské kolonii Morava byly vydány. </w:t>
            </w:r>
          </w:p>
          <w:p w:rsidR="00403202" w:rsidRPr="00467EB8" w:rsidRDefault="00403202" w:rsidP="00403202">
            <w:pPr>
              <w:rPr>
                <w:rFonts w:ascii="Arial Narrow" w:hAnsi="Arial Narrow" w:cs="Arial Narrow"/>
                <w:sz w:val="22"/>
                <w:szCs w:val="22"/>
              </w:rPr>
            </w:pPr>
            <w:r w:rsidRPr="00467EB8">
              <w:rPr>
                <w:rFonts w:ascii="Arial Narrow" w:hAnsi="Arial Narrow" w:cs="Arial Narrow"/>
                <w:i/>
                <w:iCs/>
                <w:sz w:val="22"/>
                <w:szCs w:val="22"/>
                <w:lang w:eastAsia="cs-CZ"/>
              </w:rPr>
              <w:t>Pokud se týká lokality Rybářská, neobdržel stavební odbor žádné žádosti o odstranění.</w:t>
            </w:r>
          </w:p>
        </w:tc>
        <w:tc>
          <w:tcPr>
            <w:tcW w:w="2409" w:type="dxa"/>
            <w:tcBorders>
              <w:top w:val="single" w:sz="4" w:space="0" w:color="000000"/>
              <w:left w:val="single" w:sz="4" w:space="0" w:color="000000"/>
              <w:bottom w:val="single" w:sz="4" w:space="0" w:color="000000"/>
              <w:right w:val="single" w:sz="4" w:space="0" w:color="000000"/>
            </w:tcBorders>
          </w:tcPr>
          <w:p w:rsidR="003D3970" w:rsidRPr="00467EB8" w:rsidRDefault="003D3970" w:rsidP="00D73E92">
            <w:pPr>
              <w:rPr>
                <w:rFonts w:ascii="Arial Narrow" w:hAnsi="Arial Narrow" w:cs="Arial Narrow"/>
                <w:sz w:val="22"/>
                <w:szCs w:val="22"/>
              </w:rPr>
            </w:pPr>
            <w:r w:rsidRPr="00467EB8">
              <w:rPr>
                <w:rFonts w:ascii="Arial Narrow" w:hAnsi="Arial Narrow" w:cs="Arial Narrow"/>
                <w:sz w:val="22"/>
                <w:szCs w:val="22"/>
              </w:rPr>
              <w:lastRenderedPageBreak/>
              <w:t xml:space="preserve">Garanti: </w:t>
            </w:r>
            <w:r w:rsidRPr="00467EB8">
              <w:rPr>
                <w:rFonts w:ascii="Arial Narrow" w:hAnsi="Arial Narrow" w:cs="Arial Narrow"/>
                <w:sz w:val="22"/>
                <w:szCs w:val="22"/>
                <w:lang w:eastAsia="cs-CZ"/>
              </w:rPr>
              <w:t>odbor stavební, odbor životního prostředí</w:t>
            </w:r>
          </w:p>
        </w:tc>
      </w:tr>
    </w:tbl>
    <w:p w:rsidR="003D3970" w:rsidRPr="00467EB8" w:rsidRDefault="003D3970" w:rsidP="00D73E92">
      <w:pPr>
        <w:jc w:val="both"/>
        <w:rPr>
          <w:rFonts w:ascii="Arial Narrow" w:hAnsi="Arial Narrow" w:cs="Arial Narrow"/>
          <w:b/>
          <w:bCs/>
          <w:sz w:val="22"/>
          <w:szCs w:val="22"/>
        </w:rPr>
      </w:pPr>
    </w:p>
    <w:p w:rsidR="00E83788" w:rsidRPr="00467EB8" w:rsidRDefault="00E83788" w:rsidP="00D73E92">
      <w:pPr>
        <w:jc w:val="both"/>
        <w:rPr>
          <w:rFonts w:ascii="Arial Narrow" w:hAnsi="Arial Narrow" w:cs="Arial Narrow"/>
          <w:b/>
          <w:bCs/>
          <w:sz w:val="22"/>
          <w:szCs w:val="22"/>
        </w:rPr>
      </w:pPr>
    </w:p>
    <w:p w:rsidR="00E83788" w:rsidRPr="000E31EA" w:rsidRDefault="00E83788" w:rsidP="00E83788">
      <w:pPr>
        <w:jc w:val="both"/>
        <w:rPr>
          <w:rFonts w:ascii="Arial Narrow" w:hAnsi="Arial Narrow" w:cs="Arial Narrow"/>
          <w:b/>
          <w:bCs/>
          <w:lang w:eastAsia="cs-CZ"/>
        </w:rPr>
      </w:pPr>
      <w:r w:rsidRPr="000E31EA">
        <w:rPr>
          <w:rFonts w:ascii="Arial Narrow" w:hAnsi="Arial Narrow" w:cs="Arial Narrow"/>
          <w:b/>
          <w:bCs/>
          <w:lang w:eastAsia="cs-CZ"/>
        </w:rPr>
        <w:t>2. Aktualizace plánu dalšího postupu statutárního města Olomouce v přípravě IV. etapy PPO</w:t>
      </w:r>
    </w:p>
    <w:p w:rsidR="003D3970" w:rsidRPr="000E31EA" w:rsidRDefault="003D3970" w:rsidP="00D73E92">
      <w:pPr>
        <w:jc w:val="both"/>
        <w:rPr>
          <w:rFonts w:ascii="Arial Narrow" w:hAnsi="Arial Narrow" w:cs="Arial Narrow"/>
          <w:b/>
          <w:bCs/>
        </w:rPr>
      </w:pPr>
      <w:r w:rsidRPr="000E31EA">
        <w:rPr>
          <w:rFonts w:ascii="Arial Narrow" w:hAnsi="Arial Narrow" w:cs="Arial Narrow"/>
          <w:b/>
          <w:bCs/>
        </w:rPr>
        <w:t xml:space="preserve">Červenec – září 2020 </w:t>
      </w:r>
    </w:p>
    <w:tbl>
      <w:tblPr>
        <w:tblW w:w="9853" w:type="dxa"/>
        <w:tblInd w:w="-106" w:type="dxa"/>
        <w:tblLook w:val="00A0" w:firstRow="1" w:lastRow="0" w:firstColumn="1" w:lastColumn="0" w:noHBand="0" w:noVBand="0"/>
      </w:tblPr>
      <w:tblGrid>
        <w:gridCol w:w="467"/>
        <w:gridCol w:w="6977"/>
        <w:gridCol w:w="2409"/>
      </w:tblGrid>
      <w:tr w:rsidR="00025BE7" w:rsidRPr="00025BE7" w:rsidTr="00C72B2D">
        <w:tc>
          <w:tcPr>
            <w:tcW w:w="467" w:type="dxa"/>
            <w:tcBorders>
              <w:top w:val="single" w:sz="4" w:space="0" w:color="000000"/>
              <w:left w:val="single" w:sz="4" w:space="0" w:color="000000"/>
              <w:bottom w:val="single" w:sz="4" w:space="0" w:color="000000"/>
              <w:right w:val="single" w:sz="4" w:space="0" w:color="000000"/>
            </w:tcBorders>
          </w:tcPr>
          <w:p w:rsidR="00A34C31" w:rsidRPr="00025BE7" w:rsidRDefault="0010266D" w:rsidP="0010266D">
            <w:pPr>
              <w:rPr>
                <w:rFonts w:ascii="Arial Narrow" w:hAnsi="Arial Narrow" w:cs="Arial Narrow"/>
                <w:sz w:val="22"/>
                <w:szCs w:val="22"/>
              </w:rPr>
            </w:pPr>
            <w:r w:rsidRPr="00025BE7">
              <w:rPr>
                <w:rFonts w:ascii="Arial Narrow" w:hAnsi="Arial Narrow" w:cs="Arial Narrow"/>
                <w:sz w:val="22"/>
                <w:szCs w:val="22"/>
              </w:rPr>
              <w:t>1</w:t>
            </w:r>
          </w:p>
        </w:tc>
        <w:tc>
          <w:tcPr>
            <w:tcW w:w="6977" w:type="dxa"/>
            <w:tcBorders>
              <w:top w:val="single" w:sz="4" w:space="0" w:color="000000"/>
              <w:left w:val="single" w:sz="4" w:space="0" w:color="000000"/>
              <w:bottom w:val="single" w:sz="4" w:space="0" w:color="000000"/>
              <w:right w:val="single" w:sz="4" w:space="0" w:color="000000"/>
            </w:tcBorders>
          </w:tcPr>
          <w:p w:rsidR="00A34C31" w:rsidRPr="00025BE7" w:rsidRDefault="00A34C31" w:rsidP="006930F7">
            <w:pPr>
              <w:rPr>
                <w:rFonts w:ascii="Arial Narrow" w:hAnsi="Arial Narrow" w:cs="Arial Narrow"/>
                <w:sz w:val="22"/>
                <w:szCs w:val="22"/>
              </w:rPr>
            </w:pPr>
            <w:r w:rsidRPr="00025BE7">
              <w:rPr>
                <w:rFonts w:ascii="Arial Narrow" w:hAnsi="Arial Narrow" w:cs="Arial Narrow"/>
                <w:sz w:val="22"/>
                <w:szCs w:val="22"/>
              </w:rPr>
              <w:t>Zahájení administrativního rušení chat a studní v zahrádkářské kolonii Rybářská.</w:t>
            </w:r>
          </w:p>
          <w:p w:rsidR="00A34C31" w:rsidRPr="00025BE7" w:rsidRDefault="00A34C31" w:rsidP="006930F7">
            <w:pPr>
              <w:rPr>
                <w:rFonts w:ascii="Arial Narrow" w:hAnsi="Arial Narrow" w:cs="Arial Narrow"/>
                <w:sz w:val="22"/>
                <w:szCs w:val="22"/>
              </w:rPr>
            </w:pPr>
          </w:p>
        </w:tc>
        <w:tc>
          <w:tcPr>
            <w:tcW w:w="2409" w:type="dxa"/>
            <w:tcBorders>
              <w:top w:val="single" w:sz="4" w:space="0" w:color="000000"/>
              <w:left w:val="single" w:sz="4" w:space="0" w:color="000000"/>
              <w:bottom w:val="single" w:sz="4" w:space="0" w:color="000000"/>
              <w:right w:val="single" w:sz="4" w:space="0" w:color="000000"/>
            </w:tcBorders>
          </w:tcPr>
          <w:p w:rsidR="00A34C31" w:rsidRPr="00025BE7" w:rsidRDefault="00A34C31" w:rsidP="006930F7">
            <w:pPr>
              <w:rPr>
                <w:rFonts w:ascii="Arial Narrow" w:hAnsi="Arial Narrow" w:cs="Arial Narrow"/>
                <w:sz w:val="22"/>
                <w:szCs w:val="22"/>
              </w:rPr>
            </w:pPr>
            <w:r w:rsidRPr="00025BE7">
              <w:rPr>
                <w:rFonts w:ascii="Arial Narrow" w:hAnsi="Arial Narrow" w:cs="Arial Narrow"/>
                <w:sz w:val="22"/>
                <w:szCs w:val="22"/>
              </w:rPr>
              <w:t>Garanti: odbor stavební, odbor životního prostředí</w:t>
            </w:r>
          </w:p>
        </w:tc>
      </w:tr>
      <w:tr w:rsidR="00025BE7" w:rsidRPr="00025BE7" w:rsidTr="00C72B2D">
        <w:tc>
          <w:tcPr>
            <w:tcW w:w="467" w:type="dxa"/>
            <w:tcBorders>
              <w:top w:val="single" w:sz="4" w:space="0" w:color="000000"/>
              <w:left w:val="single" w:sz="4" w:space="0" w:color="000000"/>
              <w:bottom w:val="single" w:sz="4" w:space="0" w:color="000000"/>
              <w:right w:val="single" w:sz="4" w:space="0" w:color="000000"/>
            </w:tcBorders>
          </w:tcPr>
          <w:p w:rsidR="00DC6184" w:rsidRPr="00025BE7" w:rsidRDefault="0010266D" w:rsidP="00C57270">
            <w:pPr>
              <w:jc w:val="both"/>
              <w:rPr>
                <w:rFonts w:ascii="Arial Narrow" w:hAnsi="Arial Narrow" w:cs="Arial Narrow"/>
                <w:sz w:val="22"/>
                <w:szCs w:val="22"/>
              </w:rPr>
            </w:pPr>
            <w:r w:rsidRPr="00025BE7">
              <w:rPr>
                <w:rFonts w:ascii="Arial Narrow" w:hAnsi="Arial Narrow" w:cs="Arial Narrow"/>
                <w:sz w:val="22"/>
                <w:szCs w:val="22"/>
              </w:rPr>
              <w:t>2</w:t>
            </w:r>
          </w:p>
        </w:tc>
        <w:tc>
          <w:tcPr>
            <w:tcW w:w="6977" w:type="dxa"/>
            <w:tcBorders>
              <w:top w:val="single" w:sz="4" w:space="0" w:color="000000"/>
              <w:left w:val="single" w:sz="4" w:space="0" w:color="000000"/>
              <w:bottom w:val="single" w:sz="4" w:space="0" w:color="000000"/>
              <w:right w:val="single" w:sz="4" w:space="0" w:color="000000"/>
            </w:tcBorders>
          </w:tcPr>
          <w:p w:rsidR="00DC6184" w:rsidRPr="00025BE7" w:rsidRDefault="00DC6184" w:rsidP="00C57270">
            <w:pPr>
              <w:jc w:val="both"/>
              <w:rPr>
                <w:rFonts w:ascii="Arial Narrow" w:hAnsi="Arial Narrow" w:cs="Arial Narrow"/>
              </w:rPr>
            </w:pPr>
            <w:r w:rsidRPr="00025BE7">
              <w:rPr>
                <w:rFonts w:ascii="Arial Narrow" w:hAnsi="Arial Narrow" w:cs="Arial Narrow"/>
                <w:sz w:val="22"/>
                <w:szCs w:val="22"/>
              </w:rPr>
              <w:t xml:space="preserve">Zaslání dopisu uživatelům zahrad v lokalitě Morava, jehož obsahem bude sdělení dalšího postupu v přípravě IV. etapy PPO a předpokládaném prodloužení užívání těchto zahrad pro období od 1. 12. 2020 do </w:t>
            </w:r>
            <w:r w:rsidRPr="00025BE7">
              <w:rPr>
                <w:rFonts w:ascii="Arial Narrow" w:hAnsi="Arial Narrow" w:cs="Arial Narrow"/>
                <w:b/>
                <w:bCs/>
                <w:sz w:val="22"/>
                <w:szCs w:val="22"/>
              </w:rPr>
              <w:t>31. 12. 2021.</w:t>
            </w:r>
          </w:p>
          <w:p w:rsidR="00DC6184" w:rsidRPr="00025BE7" w:rsidRDefault="00DC6184" w:rsidP="000E31EA">
            <w:pPr>
              <w:jc w:val="both"/>
              <w:rPr>
                <w:rFonts w:ascii="Arial Narrow" w:hAnsi="Arial Narrow" w:cs="Arial Narrow"/>
              </w:rPr>
            </w:pPr>
            <w:r w:rsidRPr="00025BE7">
              <w:rPr>
                <w:rFonts w:ascii="Arial Narrow" w:hAnsi="Arial Narrow" w:cs="Arial Narrow"/>
                <w:sz w:val="22"/>
                <w:szCs w:val="22"/>
              </w:rPr>
              <w:t>T: odeslání dopisu 20.</w:t>
            </w:r>
            <w:r w:rsidR="000E31EA">
              <w:rPr>
                <w:rFonts w:ascii="Arial Narrow" w:hAnsi="Arial Narrow" w:cs="Arial Narrow"/>
                <w:sz w:val="22"/>
                <w:szCs w:val="22"/>
              </w:rPr>
              <w:t> 8. </w:t>
            </w:r>
            <w:r w:rsidRPr="00025BE7">
              <w:rPr>
                <w:rFonts w:ascii="Arial Narrow" w:hAnsi="Arial Narrow" w:cs="Arial Narrow"/>
                <w:sz w:val="22"/>
                <w:szCs w:val="22"/>
              </w:rPr>
              <w:t>2020.</w:t>
            </w:r>
          </w:p>
        </w:tc>
        <w:tc>
          <w:tcPr>
            <w:tcW w:w="2409" w:type="dxa"/>
            <w:tcBorders>
              <w:top w:val="single" w:sz="4" w:space="0" w:color="000000"/>
              <w:left w:val="single" w:sz="4" w:space="0" w:color="000000"/>
              <w:bottom w:val="single" w:sz="4" w:space="0" w:color="000000"/>
              <w:right w:val="single" w:sz="4" w:space="0" w:color="000000"/>
            </w:tcBorders>
          </w:tcPr>
          <w:p w:rsidR="00DC6184" w:rsidRPr="00025BE7" w:rsidRDefault="00DC6184" w:rsidP="00C57270">
            <w:pPr>
              <w:rPr>
                <w:rFonts w:ascii="Arial Narrow" w:hAnsi="Arial Narrow" w:cs="Arial Narrow"/>
              </w:rPr>
            </w:pPr>
            <w:r w:rsidRPr="00025BE7">
              <w:rPr>
                <w:rFonts w:ascii="Arial Narrow" w:hAnsi="Arial Narrow" w:cs="Arial Narrow"/>
                <w:sz w:val="22"/>
                <w:szCs w:val="22"/>
              </w:rPr>
              <w:t xml:space="preserve">Garant: </w:t>
            </w:r>
          </w:p>
          <w:p w:rsidR="00DC6184" w:rsidRPr="00025BE7" w:rsidRDefault="00DC6184" w:rsidP="00C57270">
            <w:pPr>
              <w:rPr>
                <w:rFonts w:ascii="Arial Narrow" w:hAnsi="Arial Narrow" w:cs="Arial Narrow"/>
              </w:rPr>
            </w:pPr>
            <w:r w:rsidRPr="00025BE7">
              <w:rPr>
                <w:rFonts w:ascii="Arial Narrow" w:hAnsi="Arial Narrow" w:cs="Arial Narrow"/>
                <w:sz w:val="22"/>
                <w:szCs w:val="22"/>
              </w:rPr>
              <w:t>poradce pro majetkoprávní přípravu městských pozemků</w:t>
            </w:r>
          </w:p>
          <w:p w:rsidR="00DC6184" w:rsidRPr="00025BE7" w:rsidRDefault="00DC6184" w:rsidP="00C57270">
            <w:pPr>
              <w:rPr>
                <w:rFonts w:ascii="Arial Narrow" w:hAnsi="Arial Narrow" w:cs="Arial Narrow"/>
              </w:rPr>
            </w:pPr>
            <w:r w:rsidRPr="00025BE7">
              <w:rPr>
                <w:rFonts w:ascii="Arial Narrow" w:hAnsi="Arial Narrow" w:cs="Arial Narrow"/>
                <w:sz w:val="22"/>
                <w:szCs w:val="22"/>
              </w:rPr>
              <w:t>ve spolupráci s OSTR</w:t>
            </w:r>
          </w:p>
        </w:tc>
      </w:tr>
      <w:tr w:rsidR="00025BE7" w:rsidRPr="00025BE7" w:rsidTr="00C72B2D">
        <w:tc>
          <w:tcPr>
            <w:tcW w:w="467" w:type="dxa"/>
            <w:tcBorders>
              <w:top w:val="single" w:sz="4" w:space="0" w:color="000000"/>
              <w:left w:val="single" w:sz="4" w:space="0" w:color="000000"/>
              <w:bottom w:val="single" w:sz="4" w:space="0" w:color="000000"/>
              <w:right w:val="single" w:sz="4" w:space="0" w:color="000000"/>
            </w:tcBorders>
          </w:tcPr>
          <w:p w:rsidR="00DC6184" w:rsidRPr="00025BE7" w:rsidRDefault="0010266D" w:rsidP="00C57270">
            <w:pPr>
              <w:jc w:val="both"/>
              <w:rPr>
                <w:rFonts w:ascii="Arial Narrow" w:hAnsi="Arial Narrow" w:cs="Arial Narrow"/>
                <w:sz w:val="22"/>
                <w:szCs w:val="22"/>
              </w:rPr>
            </w:pPr>
            <w:r w:rsidRPr="00025BE7">
              <w:rPr>
                <w:rFonts w:ascii="Arial Narrow" w:hAnsi="Arial Narrow" w:cs="Arial Narrow"/>
                <w:sz w:val="22"/>
                <w:szCs w:val="22"/>
              </w:rPr>
              <w:t>3</w:t>
            </w:r>
          </w:p>
        </w:tc>
        <w:tc>
          <w:tcPr>
            <w:tcW w:w="6977" w:type="dxa"/>
            <w:tcBorders>
              <w:top w:val="single" w:sz="4" w:space="0" w:color="000000"/>
              <w:left w:val="single" w:sz="4" w:space="0" w:color="000000"/>
              <w:bottom w:val="single" w:sz="4" w:space="0" w:color="000000"/>
              <w:right w:val="single" w:sz="4" w:space="0" w:color="000000"/>
            </w:tcBorders>
          </w:tcPr>
          <w:p w:rsidR="00DC6184" w:rsidRPr="00025BE7" w:rsidRDefault="00DC6184" w:rsidP="000E31EA">
            <w:pPr>
              <w:jc w:val="both"/>
              <w:rPr>
                <w:rFonts w:ascii="Arial Narrow" w:hAnsi="Arial Narrow" w:cs="Arial Narrow"/>
              </w:rPr>
            </w:pPr>
            <w:r w:rsidRPr="00025BE7">
              <w:rPr>
                <w:rFonts w:ascii="Arial Narrow" w:hAnsi="Arial Narrow" w:cs="Arial Narrow"/>
                <w:sz w:val="22"/>
                <w:szCs w:val="22"/>
              </w:rPr>
              <w:t xml:space="preserve">Individuální jednání s jednotlivými uživateli zahrádek v kolonii Morava v lokalitě „za hrází“, a to za účelem projednání rozsahu dotčení zahrádek v rámci realizace IV. etapy PPO, včetně způsobu přístupu do území. </w:t>
            </w:r>
          </w:p>
        </w:tc>
        <w:tc>
          <w:tcPr>
            <w:tcW w:w="2409" w:type="dxa"/>
            <w:tcBorders>
              <w:top w:val="single" w:sz="4" w:space="0" w:color="000000"/>
              <w:left w:val="single" w:sz="4" w:space="0" w:color="000000"/>
              <w:bottom w:val="single" w:sz="4" w:space="0" w:color="000000"/>
              <w:right w:val="single" w:sz="4" w:space="0" w:color="000000"/>
            </w:tcBorders>
          </w:tcPr>
          <w:p w:rsidR="00DC6184" w:rsidRPr="00025BE7" w:rsidRDefault="00DC6184" w:rsidP="00C57270">
            <w:pPr>
              <w:rPr>
                <w:rFonts w:ascii="Arial Narrow" w:hAnsi="Arial Narrow" w:cs="Arial Narrow"/>
              </w:rPr>
            </w:pPr>
            <w:r w:rsidRPr="00025BE7">
              <w:rPr>
                <w:rFonts w:ascii="Arial Narrow" w:hAnsi="Arial Narrow" w:cs="Arial Narrow"/>
                <w:sz w:val="22"/>
                <w:szCs w:val="22"/>
              </w:rPr>
              <w:t>Garant: poradce pro majetkoprávní přípravu městských pozemků</w:t>
            </w:r>
          </w:p>
          <w:p w:rsidR="00DC6184" w:rsidRPr="00025BE7" w:rsidRDefault="00DC6184" w:rsidP="00C57270">
            <w:pPr>
              <w:rPr>
                <w:rFonts w:ascii="Arial Narrow" w:hAnsi="Arial Narrow" w:cs="Arial Narrow"/>
              </w:rPr>
            </w:pPr>
            <w:r w:rsidRPr="00025BE7">
              <w:rPr>
                <w:rFonts w:ascii="Arial Narrow" w:hAnsi="Arial Narrow" w:cs="Arial Narrow"/>
                <w:sz w:val="22"/>
                <w:szCs w:val="22"/>
              </w:rPr>
              <w:t>ve spolupráci s OSTR a OMAJ</w:t>
            </w:r>
          </w:p>
        </w:tc>
      </w:tr>
      <w:tr w:rsidR="00025BE7" w:rsidRPr="00025BE7" w:rsidTr="00C72B2D">
        <w:tc>
          <w:tcPr>
            <w:tcW w:w="467" w:type="dxa"/>
            <w:tcBorders>
              <w:top w:val="single" w:sz="4" w:space="0" w:color="000000"/>
              <w:left w:val="single" w:sz="4" w:space="0" w:color="000000"/>
              <w:bottom w:val="single" w:sz="4" w:space="0" w:color="000000"/>
              <w:right w:val="single" w:sz="4" w:space="0" w:color="000000"/>
            </w:tcBorders>
          </w:tcPr>
          <w:p w:rsidR="00DC6184" w:rsidRPr="00025BE7" w:rsidRDefault="0010266D" w:rsidP="00C57270">
            <w:pPr>
              <w:jc w:val="both"/>
              <w:rPr>
                <w:rFonts w:ascii="Arial Narrow" w:hAnsi="Arial Narrow" w:cs="Arial Narrow"/>
                <w:sz w:val="22"/>
                <w:szCs w:val="22"/>
              </w:rPr>
            </w:pPr>
            <w:r w:rsidRPr="00025BE7">
              <w:rPr>
                <w:rFonts w:ascii="Arial Narrow" w:hAnsi="Arial Narrow" w:cs="Arial Narrow"/>
                <w:sz w:val="22"/>
                <w:szCs w:val="22"/>
              </w:rPr>
              <w:t>4</w:t>
            </w:r>
          </w:p>
        </w:tc>
        <w:tc>
          <w:tcPr>
            <w:tcW w:w="6977" w:type="dxa"/>
            <w:tcBorders>
              <w:top w:val="single" w:sz="4" w:space="0" w:color="000000"/>
              <w:left w:val="single" w:sz="4" w:space="0" w:color="000000"/>
              <w:bottom w:val="single" w:sz="4" w:space="0" w:color="000000"/>
              <w:right w:val="single" w:sz="4" w:space="0" w:color="000000"/>
            </w:tcBorders>
          </w:tcPr>
          <w:p w:rsidR="00DC6184" w:rsidRPr="00025BE7" w:rsidRDefault="00DC6184" w:rsidP="000E31EA">
            <w:pPr>
              <w:jc w:val="both"/>
              <w:rPr>
                <w:rFonts w:ascii="Arial Narrow" w:hAnsi="Arial Narrow" w:cs="Arial Narrow"/>
              </w:rPr>
            </w:pPr>
            <w:r w:rsidRPr="00025BE7">
              <w:rPr>
                <w:rFonts w:ascii="Arial Narrow" w:hAnsi="Arial Narrow" w:cs="Arial Narrow"/>
                <w:sz w:val="22"/>
                <w:szCs w:val="22"/>
              </w:rPr>
              <w:t>Projednání „Dohod“ a „Plných mocí“ s uživateli (nájemci, pachtýři) zahrad v kolonii Rybářská.</w:t>
            </w:r>
          </w:p>
        </w:tc>
        <w:tc>
          <w:tcPr>
            <w:tcW w:w="2409" w:type="dxa"/>
            <w:tcBorders>
              <w:top w:val="single" w:sz="4" w:space="0" w:color="000000"/>
              <w:left w:val="single" w:sz="4" w:space="0" w:color="000000"/>
              <w:bottom w:val="single" w:sz="4" w:space="0" w:color="000000"/>
              <w:right w:val="single" w:sz="4" w:space="0" w:color="000000"/>
            </w:tcBorders>
          </w:tcPr>
          <w:p w:rsidR="00DC6184" w:rsidRPr="00025BE7" w:rsidRDefault="00DC6184" w:rsidP="00C57270">
            <w:pPr>
              <w:rPr>
                <w:rFonts w:ascii="Arial Narrow" w:hAnsi="Arial Narrow" w:cs="Arial Narrow"/>
              </w:rPr>
            </w:pPr>
            <w:r w:rsidRPr="00025BE7">
              <w:rPr>
                <w:rFonts w:ascii="Arial Narrow" w:hAnsi="Arial Narrow" w:cs="Arial Narrow"/>
                <w:sz w:val="22"/>
                <w:szCs w:val="22"/>
              </w:rPr>
              <w:t>Garant: poradce pro majetkoprávní přípravu městských pozemků</w:t>
            </w:r>
          </w:p>
          <w:p w:rsidR="00DC6184" w:rsidRPr="00025BE7" w:rsidRDefault="00DC6184" w:rsidP="00C57270">
            <w:pPr>
              <w:rPr>
                <w:rFonts w:ascii="Arial Narrow" w:hAnsi="Arial Narrow" w:cs="Arial Narrow"/>
              </w:rPr>
            </w:pPr>
            <w:r w:rsidRPr="00025BE7">
              <w:rPr>
                <w:rFonts w:ascii="Arial Narrow" w:hAnsi="Arial Narrow" w:cs="Arial Narrow"/>
                <w:sz w:val="22"/>
                <w:szCs w:val="22"/>
              </w:rPr>
              <w:t>ve spolupráci s OSTR a OMAJ</w:t>
            </w:r>
          </w:p>
        </w:tc>
      </w:tr>
      <w:tr w:rsidR="00025BE7" w:rsidRPr="00025BE7" w:rsidTr="00C72B2D">
        <w:tc>
          <w:tcPr>
            <w:tcW w:w="467" w:type="dxa"/>
            <w:tcBorders>
              <w:left w:val="single" w:sz="4" w:space="0" w:color="000000"/>
              <w:bottom w:val="single" w:sz="4" w:space="0" w:color="000000"/>
              <w:right w:val="single" w:sz="4" w:space="0" w:color="000000"/>
            </w:tcBorders>
          </w:tcPr>
          <w:p w:rsidR="003D3970" w:rsidRPr="00025BE7" w:rsidRDefault="00297C98" w:rsidP="00D73E92">
            <w:pPr>
              <w:jc w:val="both"/>
              <w:rPr>
                <w:rFonts w:ascii="Arial Narrow" w:hAnsi="Arial Narrow" w:cs="Arial Narrow"/>
                <w:sz w:val="22"/>
                <w:szCs w:val="22"/>
              </w:rPr>
            </w:pPr>
            <w:r w:rsidRPr="00025BE7">
              <w:rPr>
                <w:rFonts w:ascii="Arial Narrow" w:hAnsi="Arial Narrow" w:cs="Arial Narrow"/>
                <w:sz w:val="22"/>
                <w:szCs w:val="22"/>
              </w:rPr>
              <w:t>5</w:t>
            </w:r>
          </w:p>
        </w:tc>
        <w:tc>
          <w:tcPr>
            <w:tcW w:w="6977" w:type="dxa"/>
            <w:tcBorders>
              <w:left w:val="single" w:sz="4" w:space="0" w:color="000000"/>
              <w:bottom w:val="single" w:sz="4" w:space="0" w:color="000000"/>
              <w:right w:val="single" w:sz="4" w:space="0" w:color="000000"/>
            </w:tcBorders>
          </w:tcPr>
          <w:p w:rsidR="003D3970" w:rsidRPr="00025BE7" w:rsidRDefault="0089459F" w:rsidP="0089459F">
            <w:pPr>
              <w:jc w:val="both"/>
              <w:rPr>
                <w:rFonts w:ascii="Arial Narrow" w:hAnsi="Arial Narrow" w:cs="Arial Narrow"/>
                <w:b/>
                <w:i/>
                <w:strike/>
                <w:highlight w:val="yellow"/>
              </w:rPr>
            </w:pPr>
            <w:r w:rsidRPr="00025BE7">
              <w:rPr>
                <w:rFonts w:ascii="Arial Narrow" w:hAnsi="Arial Narrow" w:cs="Arial Narrow"/>
                <w:sz w:val="22"/>
                <w:szCs w:val="22"/>
              </w:rPr>
              <w:t>Zpracovávání projektové dokumentace na zahrádkářskou kolonii Andělská ve stupních DUR, DSP a DPS dle uzavřené smlouvy. Dle Dodatku č. 2 je smluvní termín dokončení – tedy odevzdání kompletní projektové dokumentace vč. vydání pravomocných</w:t>
            </w:r>
            <w:r w:rsidR="000E31EA">
              <w:rPr>
                <w:rFonts w:ascii="Arial Narrow" w:hAnsi="Arial Narrow" w:cs="Arial Narrow"/>
                <w:sz w:val="22"/>
                <w:szCs w:val="22"/>
              </w:rPr>
              <w:t xml:space="preserve"> stavebních povolení do 18. 12. </w:t>
            </w:r>
            <w:r w:rsidRPr="00025BE7">
              <w:rPr>
                <w:rFonts w:ascii="Arial Narrow" w:hAnsi="Arial Narrow" w:cs="Arial Narrow"/>
                <w:sz w:val="22"/>
                <w:szCs w:val="22"/>
              </w:rPr>
              <w:t>2020, bod je tedy přesunut.</w:t>
            </w:r>
          </w:p>
        </w:tc>
        <w:tc>
          <w:tcPr>
            <w:tcW w:w="2409" w:type="dxa"/>
            <w:tcBorders>
              <w:left w:val="single" w:sz="4" w:space="0" w:color="000000"/>
              <w:bottom w:val="single" w:sz="4" w:space="0" w:color="000000"/>
              <w:right w:val="single" w:sz="4" w:space="0" w:color="000000"/>
            </w:tcBorders>
          </w:tcPr>
          <w:p w:rsidR="003D3970" w:rsidRPr="00025BE7" w:rsidRDefault="003D3970" w:rsidP="00D73E92">
            <w:pPr>
              <w:rPr>
                <w:rFonts w:ascii="Arial Narrow" w:hAnsi="Arial Narrow" w:cs="Arial Narrow"/>
              </w:rPr>
            </w:pPr>
            <w:r w:rsidRPr="00025BE7">
              <w:rPr>
                <w:rFonts w:ascii="Arial Narrow" w:hAnsi="Arial Narrow" w:cs="Arial Narrow"/>
                <w:sz w:val="22"/>
                <w:szCs w:val="22"/>
              </w:rPr>
              <w:t>Garant: odbor investic</w:t>
            </w:r>
          </w:p>
        </w:tc>
      </w:tr>
      <w:tr w:rsidR="00025BE7" w:rsidRPr="00025BE7" w:rsidTr="00C72B2D">
        <w:tc>
          <w:tcPr>
            <w:tcW w:w="467" w:type="dxa"/>
            <w:tcBorders>
              <w:top w:val="single" w:sz="4" w:space="0" w:color="000000"/>
              <w:left w:val="single" w:sz="4" w:space="0" w:color="000000"/>
              <w:bottom w:val="single" w:sz="4" w:space="0" w:color="000000"/>
              <w:right w:val="single" w:sz="4" w:space="0" w:color="000000"/>
            </w:tcBorders>
          </w:tcPr>
          <w:p w:rsidR="003D3970" w:rsidRPr="00025BE7" w:rsidRDefault="00297C98" w:rsidP="00D73E92">
            <w:pPr>
              <w:jc w:val="both"/>
              <w:rPr>
                <w:rFonts w:ascii="Arial Narrow" w:hAnsi="Arial Narrow" w:cs="Arial Narrow"/>
                <w:sz w:val="22"/>
                <w:szCs w:val="22"/>
              </w:rPr>
            </w:pPr>
            <w:r w:rsidRPr="00025BE7">
              <w:rPr>
                <w:rFonts w:ascii="Arial Narrow" w:hAnsi="Arial Narrow" w:cs="Arial Narrow"/>
                <w:sz w:val="22"/>
                <w:szCs w:val="22"/>
              </w:rPr>
              <w:t>6</w:t>
            </w:r>
          </w:p>
        </w:tc>
        <w:tc>
          <w:tcPr>
            <w:tcW w:w="6977" w:type="dxa"/>
            <w:tcBorders>
              <w:top w:val="single" w:sz="4" w:space="0" w:color="000000"/>
              <w:left w:val="single" w:sz="4" w:space="0" w:color="000000"/>
              <w:bottom w:val="single" w:sz="4" w:space="0" w:color="000000"/>
              <w:right w:val="single" w:sz="4" w:space="0" w:color="000000"/>
            </w:tcBorders>
          </w:tcPr>
          <w:p w:rsidR="00A34C31" w:rsidRPr="00025BE7" w:rsidRDefault="00A34C31" w:rsidP="00A34C31">
            <w:pPr>
              <w:jc w:val="both"/>
              <w:rPr>
                <w:rFonts w:ascii="Arial Narrow" w:hAnsi="Arial Narrow" w:cs="Arial Narrow"/>
              </w:rPr>
            </w:pPr>
            <w:r w:rsidRPr="00025BE7">
              <w:rPr>
                <w:rFonts w:ascii="Arial Narrow" w:hAnsi="Arial Narrow" w:cs="Arial Narrow"/>
                <w:sz w:val="22"/>
                <w:szCs w:val="22"/>
              </w:rPr>
              <w:t xml:space="preserve">Nastavení provozního režimu a správy zahrádkářské kolonie Andělská. </w:t>
            </w:r>
          </w:p>
          <w:p w:rsidR="00A34C31" w:rsidRPr="00025BE7" w:rsidRDefault="00A34C31" w:rsidP="00A34C31">
            <w:pPr>
              <w:jc w:val="both"/>
              <w:rPr>
                <w:rFonts w:ascii="Arial Narrow" w:hAnsi="Arial Narrow" w:cs="Arial Narrow"/>
              </w:rPr>
            </w:pPr>
            <w:r w:rsidRPr="00025BE7">
              <w:rPr>
                <w:rFonts w:ascii="Arial Narrow" w:hAnsi="Arial Narrow" w:cs="Arial Narrow"/>
                <w:sz w:val="22"/>
                <w:szCs w:val="22"/>
              </w:rPr>
              <w:t>Provozní režim a předpokládané náklady na údržbu zahrádkářské kolonie je možno nastavit až po vypracování projektové dokumentace na zahrádkářskou kol</w:t>
            </w:r>
            <w:r w:rsidR="000E31EA">
              <w:rPr>
                <w:rFonts w:ascii="Arial Narrow" w:hAnsi="Arial Narrow" w:cs="Arial Narrow"/>
                <w:sz w:val="22"/>
                <w:szCs w:val="22"/>
              </w:rPr>
              <w:t>onii Andělská - tedy po 18. 12. </w:t>
            </w:r>
            <w:r w:rsidRPr="00025BE7">
              <w:rPr>
                <w:rFonts w:ascii="Arial Narrow" w:hAnsi="Arial Narrow" w:cs="Arial Narrow"/>
                <w:sz w:val="22"/>
                <w:szCs w:val="22"/>
              </w:rPr>
              <w:t>2020.</w:t>
            </w:r>
          </w:p>
          <w:p w:rsidR="00A34C31" w:rsidRPr="00025BE7" w:rsidRDefault="00A34C31" w:rsidP="00A34C31">
            <w:pPr>
              <w:jc w:val="both"/>
              <w:rPr>
                <w:rFonts w:ascii="Arial Narrow" w:hAnsi="Arial Narrow" w:cs="Arial Narrow"/>
              </w:rPr>
            </w:pPr>
            <w:r w:rsidRPr="00025BE7">
              <w:rPr>
                <w:rFonts w:ascii="Arial Narrow" w:hAnsi="Arial Narrow" w:cs="Arial Narrow"/>
                <w:sz w:val="22"/>
                <w:szCs w:val="22"/>
              </w:rPr>
              <w:t xml:space="preserve">Odbor majetkoprávní není schopen organizačně ani kapacitně zajistit správu zahrádkářské kolonie Andělská. Je nutno stanovit, zda např. spol. Správa nemovitostí Olomouc, a.s. či Technické služby města Olomouce, a.s. bude schopna převzít tento nově vzniklý majetek a zajišťovat případné úpravy štěrkových komunikací, oplocení, údržbu a opravy zdroje vody, správu sítí NN, zejména přihlašování a odhlašování nových uživatelů, revize </w:t>
            </w:r>
            <w:r w:rsidR="00833BFD" w:rsidRPr="00025BE7">
              <w:rPr>
                <w:rFonts w:ascii="Arial Narrow" w:hAnsi="Arial Narrow" w:cs="Arial Narrow"/>
                <w:sz w:val="22"/>
                <w:szCs w:val="22"/>
              </w:rPr>
              <w:t>elektro přípojek</w:t>
            </w:r>
            <w:r w:rsidRPr="00025BE7">
              <w:rPr>
                <w:rFonts w:ascii="Arial Narrow" w:hAnsi="Arial Narrow" w:cs="Arial Narrow"/>
                <w:sz w:val="22"/>
                <w:szCs w:val="22"/>
              </w:rPr>
              <w:t xml:space="preserve"> a pod. </w:t>
            </w:r>
          </w:p>
          <w:p w:rsidR="00A34C31" w:rsidRPr="00025BE7" w:rsidRDefault="00A34C31" w:rsidP="00A34C31">
            <w:pPr>
              <w:jc w:val="both"/>
              <w:rPr>
                <w:rFonts w:ascii="Arial Narrow" w:hAnsi="Arial Narrow" w:cs="Arial Narrow"/>
              </w:rPr>
            </w:pPr>
            <w:r w:rsidRPr="00025BE7">
              <w:rPr>
                <w:rFonts w:ascii="Arial Narrow" w:hAnsi="Arial Narrow" w:cs="Arial Narrow"/>
                <w:sz w:val="22"/>
                <w:szCs w:val="22"/>
              </w:rPr>
              <w:t>Pro úplnost odbor majetkoprávní uvádí, že v žádné ze stávajících lokalit zahrádek nejsou pro pachtýře zajišťovány zdroje vody nebo elektřiny, rovněž nejsou hrazeny ze strany města žádné náklady na jejich údržbu. Pokud se na stávajících zahrádkách nachází el. přípojka či studna, je ve vlastnictví uživatele, který si hradí veškeré náklady na pořízení a případně si další opravy zajišťuje vlastním nákladem.</w:t>
            </w:r>
          </w:p>
          <w:p w:rsidR="003D3970" w:rsidRPr="00025BE7" w:rsidRDefault="00A34C31" w:rsidP="00A34C31">
            <w:pPr>
              <w:jc w:val="both"/>
              <w:rPr>
                <w:rFonts w:ascii="Arial Narrow" w:hAnsi="Arial Narrow" w:cs="Arial Narrow"/>
                <w:b/>
                <w:i/>
                <w:strike/>
                <w:highlight w:val="yellow"/>
              </w:rPr>
            </w:pPr>
            <w:r w:rsidRPr="00025BE7">
              <w:rPr>
                <w:rFonts w:ascii="Arial Narrow" w:hAnsi="Arial Narrow" w:cs="Arial Narrow"/>
                <w:iCs/>
                <w:sz w:val="22"/>
                <w:szCs w:val="22"/>
              </w:rPr>
              <w:t>Odbor majetkoprávní již dříve doporučoval a trvá na tom, aby RMO vydala usnesení s určením budoucího správce zahrádkářské kolonie Andělská (SNO a.s. nebo TSMO,</w:t>
            </w:r>
            <w:r w:rsidR="00833BFD" w:rsidRPr="00025BE7">
              <w:rPr>
                <w:rFonts w:ascii="Arial Narrow" w:hAnsi="Arial Narrow" w:cs="Arial Narrow"/>
                <w:iCs/>
                <w:sz w:val="22"/>
                <w:szCs w:val="22"/>
              </w:rPr>
              <w:t xml:space="preserve"> </w:t>
            </w:r>
            <w:r w:rsidRPr="00025BE7">
              <w:rPr>
                <w:rFonts w:ascii="Arial Narrow" w:hAnsi="Arial Narrow" w:cs="Arial Narrow"/>
                <w:iCs/>
                <w:sz w:val="22"/>
                <w:szCs w:val="22"/>
              </w:rPr>
              <w:t>a.s., příp. jiná organizace), OMAJ není schopen zajišťovat činnosti spojené se správcovstvím.</w:t>
            </w:r>
          </w:p>
        </w:tc>
        <w:tc>
          <w:tcPr>
            <w:tcW w:w="2409" w:type="dxa"/>
            <w:tcBorders>
              <w:top w:val="single" w:sz="4" w:space="0" w:color="000000"/>
              <w:left w:val="single" w:sz="4" w:space="0" w:color="000000"/>
              <w:bottom w:val="single" w:sz="4" w:space="0" w:color="000000"/>
              <w:right w:val="single" w:sz="4" w:space="0" w:color="000000"/>
            </w:tcBorders>
          </w:tcPr>
          <w:p w:rsidR="003D3970" w:rsidRPr="00025BE7" w:rsidRDefault="003D3970" w:rsidP="00D73E92">
            <w:pPr>
              <w:rPr>
                <w:rFonts w:ascii="Arial Narrow" w:hAnsi="Arial Narrow" w:cs="Arial Narrow"/>
              </w:rPr>
            </w:pPr>
            <w:r w:rsidRPr="00025BE7">
              <w:rPr>
                <w:rFonts w:ascii="Arial Narrow" w:hAnsi="Arial Narrow" w:cs="Arial Narrow"/>
                <w:sz w:val="22"/>
                <w:szCs w:val="22"/>
              </w:rPr>
              <w:t>Garant: odbor majetkoprávní ve spolupráci s odborem strategie a řízení a odborem investic</w:t>
            </w:r>
          </w:p>
        </w:tc>
      </w:tr>
    </w:tbl>
    <w:p w:rsidR="000E31EA" w:rsidRDefault="000E31EA" w:rsidP="000E31EA">
      <w:r>
        <w:br w:type="page"/>
      </w:r>
    </w:p>
    <w:p w:rsidR="00025BE7" w:rsidRPr="00025BE7" w:rsidRDefault="00025BE7" w:rsidP="00D73E92">
      <w:pPr>
        <w:jc w:val="both"/>
        <w:rPr>
          <w:rFonts w:ascii="Arial Narrow" w:hAnsi="Arial Narrow" w:cs="Arial Narrow"/>
          <w:b/>
          <w:bCs/>
          <w:sz w:val="22"/>
          <w:szCs w:val="22"/>
        </w:rPr>
      </w:pPr>
    </w:p>
    <w:p w:rsidR="003D3970" w:rsidRPr="00025BE7" w:rsidRDefault="003D3970" w:rsidP="00D73E92">
      <w:pPr>
        <w:jc w:val="both"/>
        <w:rPr>
          <w:rFonts w:ascii="Arial Narrow" w:hAnsi="Arial Narrow" w:cs="Arial Narrow"/>
          <w:b/>
          <w:bCs/>
          <w:sz w:val="22"/>
          <w:szCs w:val="22"/>
        </w:rPr>
      </w:pPr>
      <w:r w:rsidRPr="00025BE7">
        <w:rPr>
          <w:rFonts w:ascii="Arial Narrow" w:hAnsi="Arial Narrow" w:cs="Arial Narrow"/>
          <w:b/>
          <w:bCs/>
          <w:sz w:val="22"/>
          <w:szCs w:val="22"/>
        </w:rPr>
        <w:t xml:space="preserve">Říjen – prosinec 2020 </w:t>
      </w:r>
    </w:p>
    <w:tbl>
      <w:tblPr>
        <w:tblW w:w="9744" w:type="dxa"/>
        <w:tblInd w:w="3" w:type="dxa"/>
        <w:tblLook w:val="00A0" w:firstRow="1" w:lastRow="0" w:firstColumn="1" w:lastColumn="0" w:noHBand="0" w:noVBand="0"/>
      </w:tblPr>
      <w:tblGrid>
        <w:gridCol w:w="467"/>
        <w:gridCol w:w="6868"/>
        <w:gridCol w:w="2409"/>
      </w:tblGrid>
      <w:tr w:rsidR="00025BE7" w:rsidRPr="00025BE7" w:rsidTr="00C72B2D">
        <w:tc>
          <w:tcPr>
            <w:tcW w:w="467" w:type="dxa"/>
            <w:tcBorders>
              <w:top w:val="single" w:sz="4" w:space="0" w:color="000000"/>
              <w:left w:val="single" w:sz="4" w:space="0" w:color="000000"/>
              <w:bottom w:val="single" w:sz="4" w:space="0" w:color="000000"/>
              <w:right w:val="single" w:sz="4" w:space="0" w:color="000000"/>
            </w:tcBorders>
          </w:tcPr>
          <w:p w:rsidR="0089459F" w:rsidRPr="00025BE7" w:rsidRDefault="0089459F" w:rsidP="00D73E92">
            <w:pPr>
              <w:jc w:val="both"/>
              <w:rPr>
                <w:rFonts w:ascii="Arial Narrow" w:hAnsi="Arial Narrow" w:cs="Arial Narrow"/>
                <w:sz w:val="22"/>
                <w:szCs w:val="22"/>
              </w:rPr>
            </w:pPr>
            <w:r w:rsidRPr="00025BE7">
              <w:rPr>
                <w:rFonts w:ascii="Arial Narrow" w:hAnsi="Arial Narrow" w:cs="Arial Narrow"/>
                <w:sz w:val="22"/>
                <w:szCs w:val="22"/>
              </w:rPr>
              <w:t>1.</w:t>
            </w:r>
          </w:p>
        </w:tc>
        <w:tc>
          <w:tcPr>
            <w:tcW w:w="6868" w:type="dxa"/>
            <w:tcBorders>
              <w:top w:val="single" w:sz="4" w:space="0" w:color="000000"/>
              <w:left w:val="single" w:sz="4" w:space="0" w:color="000000"/>
              <w:bottom w:val="single" w:sz="4" w:space="0" w:color="000000"/>
              <w:right w:val="single" w:sz="4" w:space="0" w:color="000000"/>
            </w:tcBorders>
          </w:tcPr>
          <w:p w:rsidR="0089459F" w:rsidRPr="00025BE7" w:rsidRDefault="0089459F" w:rsidP="0089459F">
            <w:pPr>
              <w:jc w:val="both"/>
              <w:rPr>
                <w:rFonts w:ascii="Arial Narrow" w:hAnsi="Arial Narrow" w:cs="Arial Narrow"/>
                <w:sz w:val="22"/>
                <w:szCs w:val="22"/>
              </w:rPr>
            </w:pPr>
            <w:r w:rsidRPr="00025BE7">
              <w:rPr>
                <w:rFonts w:ascii="Arial Narrow" w:hAnsi="Arial Narrow" w:cs="Arial Narrow"/>
                <w:sz w:val="22"/>
                <w:szCs w:val="22"/>
              </w:rPr>
              <w:t>Zpracovávání projektové dokumentace na zahrádkářskou kolonii Andělská ve stupních DUR, DSP a DPS dle uzavřené smlouvy. Dle Dodatku č. 2 je smluvní termín dokončení – tedy odevzdání kompletní projektové dokumentace vč. vydání pravomocných</w:t>
            </w:r>
            <w:r w:rsidR="000E31EA">
              <w:rPr>
                <w:rFonts w:ascii="Arial Narrow" w:hAnsi="Arial Narrow" w:cs="Arial Narrow"/>
                <w:sz w:val="22"/>
                <w:szCs w:val="22"/>
              </w:rPr>
              <w:t xml:space="preserve"> stavebních povolení do 18. 12. </w:t>
            </w:r>
            <w:r w:rsidRPr="00025BE7">
              <w:rPr>
                <w:rFonts w:ascii="Arial Narrow" w:hAnsi="Arial Narrow" w:cs="Arial Narrow"/>
                <w:sz w:val="22"/>
                <w:szCs w:val="22"/>
              </w:rPr>
              <w:t xml:space="preserve">2020, </w:t>
            </w:r>
          </w:p>
        </w:tc>
        <w:tc>
          <w:tcPr>
            <w:tcW w:w="2409" w:type="dxa"/>
            <w:tcBorders>
              <w:top w:val="single" w:sz="4" w:space="0" w:color="000000"/>
              <w:left w:val="single" w:sz="4" w:space="0" w:color="000000"/>
              <w:bottom w:val="single" w:sz="4" w:space="0" w:color="000000"/>
              <w:right w:val="single" w:sz="4" w:space="0" w:color="000000"/>
            </w:tcBorders>
          </w:tcPr>
          <w:p w:rsidR="0089459F" w:rsidRPr="00025BE7" w:rsidRDefault="002046EC" w:rsidP="00D73E92">
            <w:pPr>
              <w:rPr>
                <w:rFonts w:ascii="Arial Narrow" w:hAnsi="Arial Narrow" w:cs="Arial Narrow"/>
                <w:sz w:val="22"/>
                <w:szCs w:val="22"/>
              </w:rPr>
            </w:pPr>
            <w:r w:rsidRPr="00025BE7">
              <w:rPr>
                <w:rFonts w:ascii="Arial Narrow" w:hAnsi="Arial Narrow" w:cs="Arial Narrow"/>
                <w:sz w:val="22"/>
                <w:szCs w:val="22"/>
              </w:rPr>
              <w:t>Garant: odbor investic</w:t>
            </w:r>
          </w:p>
        </w:tc>
      </w:tr>
      <w:tr w:rsidR="00025BE7" w:rsidRPr="00025BE7" w:rsidTr="00C72B2D">
        <w:tc>
          <w:tcPr>
            <w:tcW w:w="467" w:type="dxa"/>
            <w:tcBorders>
              <w:top w:val="single" w:sz="4" w:space="0" w:color="000000"/>
              <w:left w:val="single" w:sz="4" w:space="0" w:color="000000"/>
              <w:bottom w:val="single" w:sz="4" w:space="0" w:color="000000"/>
              <w:right w:val="single" w:sz="4" w:space="0" w:color="000000"/>
            </w:tcBorders>
          </w:tcPr>
          <w:p w:rsidR="003D3970" w:rsidRPr="00025BE7" w:rsidRDefault="003D3970" w:rsidP="00D73E92">
            <w:pPr>
              <w:jc w:val="both"/>
              <w:rPr>
                <w:rFonts w:ascii="Arial Narrow" w:hAnsi="Arial Narrow" w:cs="Arial Narrow"/>
              </w:rPr>
            </w:pPr>
            <w:r w:rsidRPr="00025BE7">
              <w:rPr>
                <w:rFonts w:ascii="Arial Narrow" w:hAnsi="Arial Narrow" w:cs="Arial Narrow"/>
                <w:sz w:val="22"/>
                <w:szCs w:val="22"/>
              </w:rPr>
              <w:t>2.</w:t>
            </w:r>
          </w:p>
        </w:tc>
        <w:tc>
          <w:tcPr>
            <w:tcW w:w="6868" w:type="dxa"/>
            <w:tcBorders>
              <w:top w:val="single" w:sz="4" w:space="0" w:color="000000"/>
              <w:left w:val="single" w:sz="4" w:space="0" w:color="000000"/>
              <w:bottom w:val="single" w:sz="4" w:space="0" w:color="000000"/>
              <w:right w:val="single" w:sz="4" w:space="0" w:color="000000"/>
            </w:tcBorders>
          </w:tcPr>
          <w:p w:rsidR="003D3970" w:rsidRPr="00025BE7" w:rsidRDefault="003D3970" w:rsidP="00D73E92">
            <w:pPr>
              <w:rPr>
                <w:rFonts w:ascii="Arial Narrow" w:hAnsi="Arial Narrow" w:cs="Arial Narrow"/>
              </w:rPr>
            </w:pPr>
            <w:r w:rsidRPr="00025BE7">
              <w:rPr>
                <w:rFonts w:ascii="Arial Narrow" w:hAnsi="Arial Narrow" w:cs="Arial Narrow"/>
                <w:sz w:val="22"/>
                <w:szCs w:val="22"/>
              </w:rPr>
              <w:t xml:space="preserve">Zaslání dopisu předběžně schváleným zájemcům o pacht v lokalitě Andělská, jehož obsahem bude sdělení dalšího postupu, včetně formuláře žádosti o pacht a snímku katastrální mapy se zákresem předběžně schválené zahrádky (v zákresu zájemce vyznačí umístění drobných staveb). Zájemce nutno upozornit, že na zahrádce užívané na základě pachtovní smlouvy budou moci umístit pouze dočasné movité stavby, které budou povinni v případě skončení pachtu ze zahrádky odstranit a zahrádku předat zcela vyklizenou. </w:t>
            </w:r>
          </w:p>
        </w:tc>
        <w:tc>
          <w:tcPr>
            <w:tcW w:w="2409" w:type="dxa"/>
            <w:tcBorders>
              <w:top w:val="single" w:sz="4" w:space="0" w:color="000000"/>
              <w:left w:val="single" w:sz="4" w:space="0" w:color="000000"/>
              <w:bottom w:val="single" w:sz="4" w:space="0" w:color="000000"/>
              <w:right w:val="single" w:sz="4" w:space="0" w:color="000000"/>
            </w:tcBorders>
          </w:tcPr>
          <w:p w:rsidR="00DC6184" w:rsidRPr="00025BE7" w:rsidRDefault="00DC6184" w:rsidP="00DC6184">
            <w:pPr>
              <w:rPr>
                <w:rFonts w:ascii="Arial Narrow" w:hAnsi="Arial Narrow" w:cs="Arial Narrow"/>
              </w:rPr>
            </w:pPr>
            <w:r w:rsidRPr="00025BE7">
              <w:rPr>
                <w:rFonts w:ascii="Arial Narrow" w:hAnsi="Arial Narrow" w:cs="Arial Narrow"/>
                <w:sz w:val="22"/>
                <w:szCs w:val="22"/>
              </w:rPr>
              <w:t xml:space="preserve">Garant: </w:t>
            </w:r>
          </w:p>
          <w:p w:rsidR="003D3970" w:rsidRPr="00025BE7" w:rsidRDefault="00DC6184" w:rsidP="00833BFD">
            <w:pPr>
              <w:rPr>
                <w:rFonts w:ascii="Arial Narrow" w:hAnsi="Arial Narrow" w:cs="Arial Narrow"/>
              </w:rPr>
            </w:pPr>
            <w:r w:rsidRPr="00025BE7">
              <w:rPr>
                <w:rFonts w:ascii="Arial Narrow" w:hAnsi="Arial Narrow" w:cs="Arial Narrow"/>
                <w:sz w:val="22"/>
                <w:szCs w:val="22"/>
              </w:rPr>
              <w:t>poradce pro majetkoprávní přípravu městských pozemků</w:t>
            </w:r>
            <w:r w:rsidR="00833BFD" w:rsidRPr="00025BE7">
              <w:rPr>
                <w:rFonts w:ascii="Arial Narrow" w:hAnsi="Arial Narrow" w:cs="Arial Narrow"/>
                <w:sz w:val="22"/>
                <w:szCs w:val="22"/>
              </w:rPr>
              <w:t xml:space="preserve"> </w:t>
            </w:r>
            <w:r w:rsidR="003D3970" w:rsidRPr="00025BE7">
              <w:rPr>
                <w:rFonts w:ascii="Arial Narrow" w:hAnsi="Arial Narrow" w:cs="Arial Narrow"/>
                <w:sz w:val="22"/>
                <w:szCs w:val="22"/>
              </w:rPr>
              <w:t>ve spolupráci s odborem majetkoprávním</w:t>
            </w:r>
          </w:p>
        </w:tc>
      </w:tr>
      <w:tr w:rsidR="00025BE7" w:rsidRPr="00025BE7" w:rsidTr="00C72B2D">
        <w:tc>
          <w:tcPr>
            <w:tcW w:w="467" w:type="dxa"/>
            <w:tcBorders>
              <w:top w:val="single" w:sz="4" w:space="0" w:color="000000"/>
              <w:left w:val="single" w:sz="4" w:space="0" w:color="000000"/>
              <w:bottom w:val="single" w:sz="4" w:space="0" w:color="000000"/>
              <w:right w:val="single" w:sz="4" w:space="0" w:color="000000"/>
            </w:tcBorders>
          </w:tcPr>
          <w:p w:rsidR="007D3A64" w:rsidRPr="00025BE7" w:rsidRDefault="007D3A64" w:rsidP="00240EA5">
            <w:pPr>
              <w:jc w:val="both"/>
              <w:rPr>
                <w:rFonts w:ascii="Arial Narrow" w:hAnsi="Arial Narrow" w:cs="Arial Narrow"/>
              </w:rPr>
            </w:pPr>
            <w:r w:rsidRPr="00025BE7">
              <w:rPr>
                <w:rFonts w:ascii="Arial Narrow" w:hAnsi="Arial Narrow" w:cs="Arial Narrow"/>
                <w:sz w:val="22"/>
                <w:szCs w:val="22"/>
              </w:rPr>
              <w:t xml:space="preserve">3. </w:t>
            </w:r>
          </w:p>
        </w:tc>
        <w:tc>
          <w:tcPr>
            <w:tcW w:w="6868" w:type="dxa"/>
            <w:tcBorders>
              <w:top w:val="single" w:sz="4" w:space="0" w:color="000000"/>
              <w:left w:val="single" w:sz="4" w:space="0" w:color="000000"/>
              <w:bottom w:val="single" w:sz="4" w:space="0" w:color="000000"/>
              <w:right w:val="single" w:sz="4" w:space="0" w:color="000000"/>
            </w:tcBorders>
          </w:tcPr>
          <w:p w:rsidR="007D3A64" w:rsidRPr="00025BE7" w:rsidRDefault="007D3A64" w:rsidP="00240EA5">
            <w:pPr>
              <w:rPr>
                <w:rFonts w:ascii="Arial Narrow" w:hAnsi="Arial Narrow" w:cs="Arial Narrow"/>
              </w:rPr>
            </w:pPr>
            <w:r w:rsidRPr="00025BE7">
              <w:rPr>
                <w:rFonts w:ascii="Arial Narrow" w:hAnsi="Arial Narrow" w:cs="Arial Narrow"/>
                <w:sz w:val="22"/>
                <w:szCs w:val="22"/>
              </w:rPr>
              <w:t>Individuální jednání s jednotlivými uživateli zahrádek v rušené části  kolonie Morava za účelem prodloužení „Dohody“ o užívání zahrad v období od 1. 12. 2020 do 31. 8. 2021</w:t>
            </w:r>
          </w:p>
        </w:tc>
        <w:tc>
          <w:tcPr>
            <w:tcW w:w="2409" w:type="dxa"/>
            <w:tcBorders>
              <w:top w:val="single" w:sz="4" w:space="0" w:color="000000"/>
              <w:left w:val="single" w:sz="4" w:space="0" w:color="000000"/>
              <w:bottom w:val="single" w:sz="4" w:space="0" w:color="000000"/>
              <w:right w:val="single" w:sz="4" w:space="0" w:color="000000"/>
            </w:tcBorders>
          </w:tcPr>
          <w:p w:rsidR="007D3A64" w:rsidRPr="00025BE7" w:rsidRDefault="007D3A64" w:rsidP="00240EA5">
            <w:pPr>
              <w:rPr>
                <w:rFonts w:ascii="Arial Narrow" w:hAnsi="Arial Narrow" w:cs="Arial Narrow"/>
              </w:rPr>
            </w:pPr>
            <w:r w:rsidRPr="00025BE7">
              <w:rPr>
                <w:rFonts w:ascii="Arial Narrow" w:hAnsi="Arial Narrow" w:cs="Arial Narrow"/>
                <w:sz w:val="22"/>
                <w:szCs w:val="22"/>
              </w:rPr>
              <w:t xml:space="preserve">Garant: </w:t>
            </w:r>
          </w:p>
          <w:p w:rsidR="007D3A64" w:rsidRPr="00025BE7" w:rsidRDefault="007D3A64" w:rsidP="00833BFD">
            <w:pPr>
              <w:rPr>
                <w:rFonts w:ascii="Arial Narrow" w:hAnsi="Arial Narrow" w:cs="Arial Narrow"/>
              </w:rPr>
            </w:pPr>
            <w:r w:rsidRPr="00025BE7">
              <w:rPr>
                <w:rFonts w:ascii="Arial Narrow" w:hAnsi="Arial Narrow" w:cs="Arial Narrow"/>
                <w:sz w:val="22"/>
                <w:szCs w:val="22"/>
              </w:rPr>
              <w:t>poradce pro majetkoprávní přípravu městských pozemků</w:t>
            </w:r>
            <w:r w:rsidR="00833BFD" w:rsidRPr="00025BE7">
              <w:rPr>
                <w:rFonts w:ascii="Arial Narrow" w:hAnsi="Arial Narrow" w:cs="Arial Narrow"/>
                <w:sz w:val="22"/>
                <w:szCs w:val="22"/>
              </w:rPr>
              <w:t xml:space="preserve"> </w:t>
            </w:r>
            <w:r w:rsidRPr="00025BE7">
              <w:rPr>
                <w:rFonts w:ascii="Arial Narrow" w:hAnsi="Arial Narrow" w:cs="Arial Narrow"/>
                <w:sz w:val="22"/>
                <w:szCs w:val="22"/>
              </w:rPr>
              <w:t xml:space="preserve"> s </w:t>
            </w:r>
            <w:r w:rsidR="00833BFD" w:rsidRPr="00025BE7">
              <w:rPr>
                <w:rFonts w:ascii="Arial Narrow" w:hAnsi="Arial Narrow" w:cs="Arial Narrow"/>
                <w:sz w:val="22"/>
                <w:szCs w:val="22"/>
                <w:lang w:eastAsia="cs-CZ"/>
              </w:rPr>
              <w:t>OSTR</w:t>
            </w:r>
          </w:p>
        </w:tc>
      </w:tr>
      <w:tr w:rsidR="00025BE7" w:rsidRPr="00025BE7" w:rsidTr="00C72B2D">
        <w:tc>
          <w:tcPr>
            <w:tcW w:w="467" w:type="dxa"/>
            <w:tcBorders>
              <w:top w:val="single" w:sz="4" w:space="0" w:color="000000"/>
              <w:left w:val="single" w:sz="4" w:space="0" w:color="000000"/>
              <w:bottom w:val="single" w:sz="4" w:space="0" w:color="000000"/>
              <w:right w:val="single" w:sz="4" w:space="0" w:color="000000"/>
            </w:tcBorders>
          </w:tcPr>
          <w:p w:rsidR="007D3A64" w:rsidRPr="00025BE7" w:rsidRDefault="007D3A64" w:rsidP="00EC1C87">
            <w:pPr>
              <w:jc w:val="both"/>
              <w:rPr>
                <w:rFonts w:ascii="Arial Narrow" w:hAnsi="Arial Narrow" w:cs="Arial Narrow"/>
              </w:rPr>
            </w:pPr>
            <w:r w:rsidRPr="00025BE7">
              <w:rPr>
                <w:rFonts w:ascii="Arial Narrow" w:hAnsi="Arial Narrow" w:cs="Arial Narrow"/>
                <w:sz w:val="22"/>
                <w:szCs w:val="22"/>
              </w:rPr>
              <w:t>4.</w:t>
            </w:r>
          </w:p>
        </w:tc>
        <w:tc>
          <w:tcPr>
            <w:tcW w:w="6868" w:type="dxa"/>
            <w:tcBorders>
              <w:top w:val="single" w:sz="4" w:space="0" w:color="000000"/>
              <w:left w:val="single" w:sz="4" w:space="0" w:color="000000"/>
              <w:bottom w:val="single" w:sz="4" w:space="0" w:color="000000"/>
              <w:right w:val="single" w:sz="4" w:space="0" w:color="000000"/>
            </w:tcBorders>
          </w:tcPr>
          <w:p w:rsidR="00297C98" w:rsidRPr="00025BE7" w:rsidRDefault="007D3A64" w:rsidP="00EC1C87">
            <w:pPr>
              <w:jc w:val="both"/>
              <w:rPr>
                <w:rFonts w:ascii="Arial Narrow" w:hAnsi="Arial Narrow" w:cs="Arial Narrow"/>
                <w:sz w:val="22"/>
                <w:szCs w:val="22"/>
              </w:rPr>
            </w:pPr>
            <w:r w:rsidRPr="00025BE7">
              <w:rPr>
                <w:rFonts w:ascii="Arial Narrow" w:hAnsi="Arial Narrow" w:cs="Arial Narrow"/>
                <w:sz w:val="22"/>
                <w:szCs w:val="22"/>
              </w:rPr>
              <w:t>Zahájení řízení o uzavření nových pachtovních smluv na nerušené zahrádky v kolonii Morava (za hrází) s</w:t>
            </w:r>
            <w:r w:rsidR="00297C98" w:rsidRPr="00025BE7">
              <w:rPr>
                <w:rFonts w:ascii="Arial Narrow" w:hAnsi="Arial Narrow" w:cs="Arial Narrow"/>
                <w:sz w:val="22"/>
                <w:szCs w:val="22"/>
              </w:rPr>
              <w:t xml:space="preserve"> jednotlivými uživateli, pokud </w:t>
            </w:r>
            <w:r w:rsidRPr="00025BE7">
              <w:rPr>
                <w:rFonts w:ascii="Arial Narrow" w:hAnsi="Arial Narrow" w:cs="Arial Narrow"/>
                <w:sz w:val="22"/>
                <w:szCs w:val="22"/>
              </w:rPr>
              <w:t xml:space="preserve">bude </w:t>
            </w:r>
            <w:r w:rsidR="00297C98" w:rsidRPr="00025BE7">
              <w:rPr>
                <w:rFonts w:ascii="Arial Narrow" w:hAnsi="Arial Narrow" w:cs="Arial Narrow"/>
                <w:sz w:val="22"/>
                <w:szCs w:val="22"/>
              </w:rPr>
              <w:t>na základě jednání s uživateli o užívání zahrádek zájem.</w:t>
            </w:r>
          </w:p>
          <w:p w:rsidR="007D3A64" w:rsidRPr="00025BE7" w:rsidRDefault="007D3A64" w:rsidP="00EC1C87">
            <w:pPr>
              <w:jc w:val="both"/>
              <w:rPr>
                <w:rFonts w:ascii="Arial Narrow" w:hAnsi="Arial Narrow" w:cs="Arial Narrow"/>
              </w:rPr>
            </w:pPr>
            <w:r w:rsidRPr="00025BE7">
              <w:rPr>
                <w:rFonts w:ascii="Arial Narrow" w:hAnsi="Arial Narrow" w:cs="Arial Narrow"/>
                <w:sz w:val="22"/>
                <w:szCs w:val="22"/>
              </w:rPr>
              <w:t>Dle stanoviska OSTR – útv</w:t>
            </w:r>
            <w:r w:rsidR="000E31EA">
              <w:rPr>
                <w:rFonts w:ascii="Arial Narrow" w:hAnsi="Arial Narrow" w:cs="Arial Narrow"/>
                <w:sz w:val="22"/>
                <w:szCs w:val="22"/>
              </w:rPr>
              <w:t>aru hl. architekta ze dne 9. 3. </w:t>
            </w:r>
            <w:r w:rsidRPr="00025BE7">
              <w:rPr>
                <w:rFonts w:ascii="Arial Narrow" w:hAnsi="Arial Narrow" w:cs="Arial Narrow"/>
                <w:sz w:val="22"/>
                <w:szCs w:val="22"/>
              </w:rPr>
              <w:t>2020 jsou části předmětných pozemků z hlediska územního plánu součástí zastavitelné plochy technické infrastruktury s označením 27/126, s maximální výškou zástavby 7/10 m a zastavěností do 55%. Dočasně do doby, než budou pozemky využity v souladu s využitím dle územního plánu, je možné je pronajímat, ale pouze bez možnosti staveb.</w:t>
            </w:r>
          </w:p>
          <w:p w:rsidR="007D3A64" w:rsidRPr="00025BE7" w:rsidRDefault="007D3A64" w:rsidP="00EC1C87">
            <w:pPr>
              <w:jc w:val="both"/>
              <w:rPr>
                <w:rFonts w:ascii="Arial Narrow" w:hAnsi="Arial Narrow" w:cs="Arial Narrow"/>
              </w:rPr>
            </w:pPr>
            <w:r w:rsidRPr="00025BE7">
              <w:rPr>
                <w:rFonts w:ascii="Arial Narrow" w:hAnsi="Arial Narrow" w:cs="Arial Narrow"/>
                <w:sz w:val="22"/>
                <w:szCs w:val="22"/>
              </w:rPr>
              <w:t xml:space="preserve">Bude také nutno dořešit, zda bude umožněn přístup do lokality po dobu stavby PPO. Pokud ne, bude nutno toto ošetřit v pachtovních smlouvách nebo pachtovní smlouvy uzavřít až po realizaci PPO.  </w:t>
            </w:r>
          </w:p>
        </w:tc>
        <w:tc>
          <w:tcPr>
            <w:tcW w:w="2409" w:type="dxa"/>
            <w:tcBorders>
              <w:top w:val="single" w:sz="4" w:space="0" w:color="000000"/>
              <w:left w:val="single" w:sz="4" w:space="0" w:color="000000"/>
              <w:bottom w:val="single" w:sz="4" w:space="0" w:color="000000"/>
              <w:right w:val="single" w:sz="4" w:space="0" w:color="000000"/>
            </w:tcBorders>
          </w:tcPr>
          <w:p w:rsidR="007D3A64" w:rsidRPr="00025BE7" w:rsidRDefault="007D3A64" w:rsidP="00EC1C87">
            <w:pPr>
              <w:rPr>
                <w:rFonts w:ascii="Arial Narrow" w:hAnsi="Arial Narrow" w:cs="Arial Narrow"/>
              </w:rPr>
            </w:pPr>
            <w:r w:rsidRPr="00025BE7">
              <w:rPr>
                <w:rFonts w:ascii="Arial Narrow" w:hAnsi="Arial Narrow" w:cs="Arial Narrow"/>
                <w:sz w:val="22"/>
                <w:szCs w:val="22"/>
              </w:rPr>
              <w:t xml:space="preserve">Garant: odbor majetkoprávní </w:t>
            </w:r>
          </w:p>
        </w:tc>
      </w:tr>
      <w:tr w:rsidR="00025BE7" w:rsidRPr="00025BE7" w:rsidTr="00C72B2D">
        <w:tc>
          <w:tcPr>
            <w:tcW w:w="467" w:type="dxa"/>
            <w:tcBorders>
              <w:top w:val="single" w:sz="4" w:space="0" w:color="000000"/>
              <w:left w:val="single" w:sz="4" w:space="0" w:color="000000"/>
              <w:bottom w:val="single" w:sz="4" w:space="0" w:color="000000"/>
              <w:right w:val="single" w:sz="4" w:space="0" w:color="000000"/>
            </w:tcBorders>
          </w:tcPr>
          <w:p w:rsidR="007D3A64" w:rsidRPr="00025BE7" w:rsidRDefault="007D3A64" w:rsidP="006930F7">
            <w:pPr>
              <w:jc w:val="both"/>
              <w:rPr>
                <w:rFonts w:ascii="Arial Narrow" w:hAnsi="Arial Narrow" w:cs="Arial Narrow"/>
              </w:rPr>
            </w:pPr>
            <w:r w:rsidRPr="00025BE7">
              <w:rPr>
                <w:rFonts w:ascii="Arial Narrow" w:hAnsi="Arial Narrow" w:cs="Arial Narrow"/>
                <w:sz w:val="22"/>
                <w:szCs w:val="22"/>
              </w:rPr>
              <w:t>5.</w:t>
            </w:r>
          </w:p>
        </w:tc>
        <w:tc>
          <w:tcPr>
            <w:tcW w:w="6868" w:type="dxa"/>
            <w:tcBorders>
              <w:top w:val="single" w:sz="4" w:space="0" w:color="000000"/>
              <w:left w:val="single" w:sz="4" w:space="0" w:color="000000"/>
              <w:bottom w:val="single" w:sz="4" w:space="0" w:color="000000"/>
              <w:right w:val="single" w:sz="4" w:space="0" w:color="000000"/>
            </w:tcBorders>
          </w:tcPr>
          <w:p w:rsidR="007D3A64" w:rsidRPr="00025BE7" w:rsidRDefault="007D3A64" w:rsidP="006930F7">
            <w:pPr>
              <w:rPr>
                <w:rFonts w:ascii="Arial Narrow" w:hAnsi="Arial Narrow" w:cs="Arial Narrow"/>
              </w:rPr>
            </w:pPr>
            <w:r w:rsidRPr="00025BE7">
              <w:rPr>
                <w:rFonts w:ascii="Arial Narrow" w:hAnsi="Arial Narrow" w:cs="Arial Narrow"/>
                <w:sz w:val="22"/>
                <w:szCs w:val="22"/>
              </w:rPr>
              <w:t>Předložení ke schválení RMO změny pachtovní smlouvy uzavřené s Ing. J. Spurným spočívající ve vyjmutí dotčených pozemků z předmětu pachtovní smlouvy ke dni 31. 8. 2021 nebo i později, podle toho jak bude upraven harmonogram prací, za podmínky zpětného propachtování částí pozemků, které bude možno po realizaci protipovodňových opatření znovu zemědělsky obhospodařovat, a uzavření dodatku k pachtovní smlouvě. Předložení je možné pouze za úzké součinnosti rodiny Spurných, v opačném případě nelze uzavření dodatku k pachtovní smlouvě v tomto období stihnout.</w:t>
            </w:r>
          </w:p>
        </w:tc>
        <w:tc>
          <w:tcPr>
            <w:tcW w:w="2409" w:type="dxa"/>
            <w:tcBorders>
              <w:top w:val="single" w:sz="4" w:space="0" w:color="000000"/>
              <w:left w:val="single" w:sz="4" w:space="0" w:color="000000"/>
              <w:bottom w:val="single" w:sz="4" w:space="0" w:color="000000"/>
              <w:right w:val="single" w:sz="4" w:space="0" w:color="000000"/>
            </w:tcBorders>
          </w:tcPr>
          <w:p w:rsidR="007D3A64" w:rsidRPr="00025BE7" w:rsidRDefault="007D3A64" w:rsidP="006930F7">
            <w:pPr>
              <w:rPr>
                <w:rFonts w:ascii="Arial Narrow" w:hAnsi="Arial Narrow" w:cs="Arial Narrow"/>
              </w:rPr>
            </w:pPr>
            <w:r w:rsidRPr="00025BE7">
              <w:rPr>
                <w:rFonts w:ascii="Arial Narrow" w:hAnsi="Arial Narrow" w:cs="Arial Narrow"/>
                <w:sz w:val="22"/>
                <w:szCs w:val="22"/>
              </w:rPr>
              <w:t>Garant: odbor majetkoprávní</w:t>
            </w:r>
          </w:p>
        </w:tc>
      </w:tr>
      <w:tr w:rsidR="007D3A64" w:rsidRPr="00025BE7" w:rsidTr="00C72B2D">
        <w:tc>
          <w:tcPr>
            <w:tcW w:w="467" w:type="dxa"/>
            <w:tcBorders>
              <w:top w:val="single" w:sz="4" w:space="0" w:color="000000"/>
              <w:left w:val="single" w:sz="4" w:space="0" w:color="000000"/>
              <w:bottom w:val="single" w:sz="4" w:space="0" w:color="000000"/>
              <w:right w:val="single" w:sz="4" w:space="0" w:color="000000"/>
            </w:tcBorders>
          </w:tcPr>
          <w:p w:rsidR="007D3A64" w:rsidRPr="00025BE7" w:rsidRDefault="007D3A64" w:rsidP="006930F7">
            <w:pPr>
              <w:jc w:val="both"/>
              <w:rPr>
                <w:rFonts w:ascii="Arial Narrow" w:hAnsi="Arial Narrow" w:cs="Arial Narrow"/>
              </w:rPr>
            </w:pPr>
            <w:r w:rsidRPr="00025BE7">
              <w:rPr>
                <w:rFonts w:ascii="Arial Narrow" w:hAnsi="Arial Narrow" w:cs="Arial Narrow"/>
                <w:sz w:val="22"/>
                <w:szCs w:val="22"/>
              </w:rPr>
              <w:t>.</w:t>
            </w:r>
          </w:p>
        </w:tc>
        <w:tc>
          <w:tcPr>
            <w:tcW w:w="6868" w:type="dxa"/>
            <w:tcBorders>
              <w:top w:val="single" w:sz="4" w:space="0" w:color="000000"/>
              <w:left w:val="single" w:sz="4" w:space="0" w:color="000000"/>
              <w:bottom w:val="single" w:sz="4" w:space="0" w:color="000000"/>
              <w:right w:val="single" w:sz="4" w:space="0" w:color="000000"/>
            </w:tcBorders>
          </w:tcPr>
          <w:p w:rsidR="007D3A64" w:rsidRPr="00025BE7" w:rsidRDefault="007D3A64" w:rsidP="00833BFD">
            <w:pPr>
              <w:rPr>
                <w:rFonts w:ascii="Arial Narrow" w:hAnsi="Arial Narrow" w:cs="Arial Narrow"/>
              </w:rPr>
            </w:pPr>
            <w:r w:rsidRPr="00025BE7">
              <w:rPr>
                <w:rFonts w:ascii="Arial Narrow" w:hAnsi="Arial Narrow" w:cs="Arial Narrow"/>
                <w:sz w:val="22"/>
                <w:szCs w:val="22"/>
              </w:rPr>
              <w:t xml:space="preserve">Uzavření dodatku ke smlouvě o výpůjčce uzavřené s pobočným spolkem Český rybářský svaz, </w:t>
            </w:r>
            <w:proofErr w:type="spellStart"/>
            <w:r w:rsidRPr="00025BE7">
              <w:rPr>
                <w:rFonts w:ascii="Arial Narrow" w:hAnsi="Arial Narrow" w:cs="Arial Narrow"/>
                <w:sz w:val="22"/>
                <w:szCs w:val="22"/>
              </w:rPr>
              <w:t>z.s</w:t>
            </w:r>
            <w:proofErr w:type="spellEnd"/>
            <w:r w:rsidRPr="00025BE7">
              <w:rPr>
                <w:rFonts w:ascii="Arial Narrow" w:hAnsi="Arial Narrow" w:cs="Arial Narrow"/>
                <w:sz w:val="22"/>
                <w:szCs w:val="22"/>
              </w:rPr>
              <w:t xml:space="preserve">., místní organizace Olomouc spočívající ve vyjmutí dotčených pozemků z předmětu smlouvy o výpůjčce ke dni 31. 8. 2021 nebo i později, podle toho jak bude upraven harmonogram prací, s tím, že vyjmuté pozemky budou po realizaci PPO vráceny zpět do výpůjčky (s podmínkou bude seznámena </w:t>
            </w:r>
            <w:r w:rsidR="00833BFD" w:rsidRPr="00025BE7">
              <w:rPr>
                <w:rFonts w:ascii="Arial Narrow" w:hAnsi="Arial Narrow" w:cs="Arial Narrow"/>
                <w:sz w:val="22"/>
                <w:szCs w:val="22"/>
              </w:rPr>
              <w:t>RMO.</w:t>
            </w:r>
          </w:p>
        </w:tc>
        <w:tc>
          <w:tcPr>
            <w:tcW w:w="2409" w:type="dxa"/>
            <w:tcBorders>
              <w:top w:val="single" w:sz="4" w:space="0" w:color="000000"/>
              <w:left w:val="single" w:sz="4" w:space="0" w:color="000000"/>
              <w:bottom w:val="single" w:sz="4" w:space="0" w:color="000000"/>
              <w:right w:val="single" w:sz="4" w:space="0" w:color="000000"/>
            </w:tcBorders>
          </w:tcPr>
          <w:p w:rsidR="007D3A64" w:rsidRPr="00025BE7" w:rsidRDefault="007D3A64" w:rsidP="006930F7">
            <w:pPr>
              <w:rPr>
                <w:rFonts w:ascii="Arial Narrow" w:hAnsi="Arial Narrow" w:cs="Arial Narrow"/>
              </w:rPr>
            </w:pPr>
            <w:r w:rsidRPr="00025BE7">
              <w:rPr>
                <w:rFonts w:ascii="Arial Narrow" w:hAnsi="Arial Narrow" w:cs="Arial Narrow"/>
                <w:sz w:val="22"/>
                <w:szCs w:val="22"/>
              </w:rPr>
              <w:t>Garant: odbor majetkoprávní</w:t>
            </w:r>
          </w:p>
        </w:tc>
      </w:tr>
    </w:tbl>
    <w:p w:rsidR="00297C98" w:rsidRPr="00025BE7" w:rsidRDefault="00297C98" w:rsidP="00D73E92">
      <w:pPr>
        <w:ind w:right="-110"/>
        <w:jc w:val="both"/>
        <w:rPr>
          <w:rFonts w:ascii="Arial Narrow" w:hAnsi="Arial Narrow" w:cs="Arial Narrow"/>
          <w:b/>
          <w:bCs/>
          <w:sz w:val="22"/>
          <w:szCs w:val="22"/>
        </w:rPr>
      </w:pPr>
    </w:p>
    <w:p w:rsidR="003D3970" w:rsidRPr="00025BE7" w:rsidRDefault="003D3970" w:rsidP="00D73E92">
      <w:pPr>
        <w:ind w:right="-110"/>
        <w:jc w:val="both"/>
        <w:rPr>
          <w:rFonts w:ascii="Arial Narrow" w:hAnsi="Arial Narrow" w:cs="Arial Narrow"/>
          <w:b/>
          <w:bCs/>
          <w:sz w:val="22"/>
          <w:szCs w:val="22"/>
        </w:rPr>
      </w:pPr>
      <w:r w:rsidRPr="00025BE7">
        <w:rPr>
          <w:rFonts w:ascii="Arial Narrow" w:hAnsi="Arial Narrow" w:cs="Arial Narrow"/>
          <w:b/>
          <w:bCs/>
          <w:sz w:val="22"/>
          <w:szCs w:val="22"/>
        </w:rPr>
        <w:t>Leden – březen 2021</w:t>
      </w:r>
    </w:p>
    <w:tbl>
      <w:tblPr>
        <w:tblW w:w="9744" w:type="dxa"/>
        <w:tblInd w:w="3" w:type="dxa"/>
        <w:tblLook w:val="00A0" w:firstRow="1" w:lastRow="0" w:firstColumn="1" w:lastColumn="0" w:noHBand="0" w:noVBand="0"/>
      </w:tblPr>
      <w:tblGrid>
        <w:gridCol w:w="467"/>
        <w:gridCol w:w="6868"/>
        <w:gridCol w:w="2409"/>
      </w:tblGrid>
      <w:tr w:rsidR="00666A58" w:rsidRPr="00025BE7" w:rsidTr="00C72B2D">
        <w:tc>
          <w:tcPr>
            <w:tcW w:w="467" w:type="dxa"/>
            <w:tcBorders>
              <w:top w:val="single" w:sz="4" w:space="0" w:color="000000"/>
              <w:left w:val="single" w:sz="4" w:space="0" w:color="000000"/>
              <w:bottom w:val="single" w:sz="4" w:space="0" w:color="000000"/>
              <w:right w:val="single" w:sz="4" w:space="0" w:color="000000"/>
            </w:tcBorders>
          </w:tcPr>
          <w:p w:rsidR="00666A58" w:rsidRPr="00025BE7" w:rsidRDefault="00666A58" w:rsidP="00D73E92">
            <w:pPr>
              <w:jc w:val="both"/>
              <w:rPr>
                <w:rFonts w:ascii="Arial Narrow" w:hAnsi="Arial Narrow" w:cs="Arial Narrow"/>
                <w:sz w:val="22"/>
                <w:szCs w:val="22"/>
              </w:rPr>
            </w:pPr>
            <w:r w:rsidRPr="00025BE7">
              <w:rPr>
                <w:rFonts w:ascii="Arial Narrow" w:hAnsi="Arial Narrow" w:cs="Arial Narrow"/>
                <w:sz w:val="22"/>
                <w:szCs w:val="22"/>
              </w:rPr>
              <w:t>1.</w:t>
            </w:r>
          </w:p>
        </w:tc>
        <w:tc>
          <w:tcPr>
            <w:tcW w:w="6868" w:type="dxa"/>
            <w:tcBorders>
              <w:top w:val="single" w:sz="4" w:space="0" w:color="000000"/>
              <w:left w:val="single" w:sz="4" w:space="0" w:color="000000"/>
              <w:bottom w:val="single" w:sz="4" w:space="0" w:color="000000"/>
              <w:right w:val="single" w:sz="4" w:space="0" w:color="000000"/>
            </w:tcBorders>
          </w:tcPr>
          <w:p w:rsidR="00666A58" w:rsidRPr="00025BE7" w:rsidRDefault="00785952" w:rsidP="00785952">
            <w:pPr>
              <w:jc w:val="both"/>
              <w:rPr>
                <w:rFonts w:ascii="Arial Narrow" w:hAnsi="Arial Narrow" w:cs="Arial Narrow"/>
                <w:sz w:val="22"/>
              </w:rPr>
            </w:pPr>
            <w:r w:rsidRPr="00025BE7">
              <w:rPr>
                <w:rFonts w:ascii="Arial Narrow" w:hAnsi="Arial Narrow" w:cs="Arial Narrow"/>
                <w:sz w:val="22"/>
                <w:szCs w:val="22"/>
              </w:rPr>
              <w:t xml:space="preserve">Předpoklad realizace zadávacího </w:t>
            </w:r>
            <w:r w:rsidR="00666A58" w:rsidRPr="00025BE7">
              <w:rPr>
                <w:rFonts w:ascii="Arial Narrow" w:hAnsi="Arial Narrow" w:cs="Arial Narrow"/>
                <w:sz w:val="22"/>
                <w:szCs w:val="22"/>
              </w:rPr>
              <w:t>řízení na výběr zhotovitele stavby zahrádkářské kolonie Andělská</w:t>
            </w:r>
          </w:p>
        </w:tc>
        <w:tc>
          <w:tcPr>
            <w:tcW w:w="2409" w:type="dxa"/>
            <w:tcBorders>
              <w:top w:val="single" w:sz="4" w:space="0" w:color="000000"/>
              <w:left w:val="single" w:sz="4" w:space="0" w:color="000000"/>
              <w:bottom w:val="single" w:sz="4" w:space="0" w:color="000000"/>
              <w:right w:val="single" w:sz="4" w:space="0" w:color="000000"/>
            </w:tcBorders>
          </w:tcPr>
          <w:p w:rsidR="00666A58" w:rsidRPr="00025BE7" w:rsidRDefault="00666A58" w:rsidP="00D73E92">
            <w:pPr>
              <w:rPr>
                <w:rFonts w:ascii="Arial Narrow" w:hAnsi="Arial Narrow" w:cs="Arial Narrow"/>
                <w:sz w:val="22"/>
                <w:szCs w:val="22"/>
              </w:rPr>
            </w:pPr>
            <w:r w:rsidRPr="00025BE7">
              <w:rPr>
                <w:rFonts w:ascii="Arial Narrow" w:hAnsi="Arial Narrow" w:cs="Arial Narrow"/>
                <w:sz w:val="22"/>
                <w:szCs w:val="22"/>
              </w:rPr>
              <w:t>Garant: odbor investic</w:t>
            </w:r>
          </w:p>
        </w:tc>
      </w:tr>
    </w:tbl>
    <w:p w:rsidR="003D3970" w:rsidRPr="00025BE7" w:rsidRDefault="003D3970" w:rsidP="00D73E92">
      <w:pPr>
        <w:jc w:val="both"/>
        <w:rPr>
          <w:rFonts w:ascii="Arial Narrow" w:hAnsi="Arial Narrow"/>
        </w:rPr>
      </w:pPr>
    </w:p>
    <w:p w:rsidR="003D3970" w:rsidRPr="00025BE7" w:rsidRDefault="003D3970" w:rsidP="00D73E92">
      <w:pPr>
        <w:jc w:val="both"/>
        <w:rPr>
          <w:rFonts w:ascii="Arial Narrow" w:hAnsi="Arial Narrow" w:cs="Arial Narrow"/>
          <w:b/>
          <w:bCs/>
          <w:sz w:val="22"/>
          <w:szCs w:val="22"/>
        </w:rPr>
      </w:pPr>
      <w:r w:rsidRPr="00025BE7">
        <w:rPr>
          <w:rFonts w:ascii="Arial Narrow" w:hAnsi="Arial Narrow" w:cs="Arial Narrow"/>
          <w:b/>
          <w:bCs/>
          <w:sz w:val="22"/>
          <w:szCs w:val="22"/>
        </w:rPr>
        <w:t>Duben – červen 2021</w:t>
      </w:r>
    </w:p>
    <w:tbl>
      <w:tblPr>
        <w:tblW w:w="9744" w:type="dxa"/>
        <w:tblInd w:w="3" w:type="dxa"/>
        <w:tblLook w:val="00A0" w:firstRow="1" w:lastRow="0" w:firstColumn="1" w:lastColumn="0" w:noHBand="0" w:noVBand="0"/>
      </w:tblPr>
      <w:tblGrid>
        <w:gridCol w:w="467"/>
        <w:gridCol w:w="6868"/>
        <w:gridCol w:w="2409"/>
      </w:tblGrid>
      <w:tr w:rsidR="00025BE7" w:rsidRPr="00025BE7" w:rsidTr="00C72B2D">
        <w:tc>
          <w:tcPr>
            <w:tcW w:w="467" w:type="dxa"/>
            <w:tcBorders>
              <w:top w:val="single" w:sz="4" w:space="0" w:color="000000"/>
              <w:left w:val="single" w:sz="4" w:space="0" w:color="000000"/>
              <w:bottom w:val="single" w:sz="4" w:space="0" w:color="000000"/>
              <w:right w:val="single" w:sz="4" w:space="0" w:color="000000"/>
            </w:tcBorders>
          </w:tcPr>
          <w:p w:rsidR="005F39D3" w:rsidRPr="00025BE7" w:rsidRDefault="005F39D3" w:rsidP="00D73E92">
            <w:pPr>
              <w:jc w:val="both"/>
              <w:rPr>
                <w:rFonts w:ascii="Arial Narrow" w:hAnsi="Arial Narrow" w:cs="Arial Narrow"/>
                <w:sz w:val="22"/>
                <w:szCs w:val="22"/>
              </w:rPr>
            </w:pPr>
            <w:r w:rsidRPr="00025BE7">
              <w:rPr>
                <w:rFonts w:ascii="Arial Narrow" w:hAnsi="Arial Narrow" w:cs="Arial Narrow"/>
                <w:sz w:val="22"/>
                <w:szCs w:val="22"/>
              </w:rPr>
              <w:t>1</w:t>
            </w:r>
          </w:p>
        </w:tc>
        <w:tc>
          <w:tcPr>
            <w:tcW w:w="6868" w:type="dxa"/>
            <w:tcBorders>
              <w:top w:val="single" w:sz="4" w:space="0" w:color="000000"/>
              <w:left w:val="single" w:sz="4" w:space="0" w:color="000000"/>
              <w:bottom w:val="single" w:sz="4" w:space="0" w:color="000000"/>
              <w:right w:val="single" w:sz="4" w:space="0" w:color="000000"/>
            </w:tcBorders>
          </w:tcPr>
          <w:p w:rsidR="005F39D3" w:rsidRPr="00025BE7" w:rsidRDefault="00785952" w:rsidP="00785952">
            <w:pPr>
              <w:jc w:val="both"/>
              <w:rPr>
                <w:rFonts w:ascii="Arial Narrow" w:hAnsi="Arial Narrow" w:cs="Arial Narrow"/>
                <w:sz w:val="22"/>
                <w:szCs w:val="22"/>
              </w:rPr>
            </w:pPr>
            <w:r w:rsidRPr="00025BE7">
              <w:rPr>
                <w:rFonts w:ascii="Arial Narrow" w:hAnsi="Arial Narrow" w:cs="Arial Narrow"/>
                <w:sz w:val="22"/>
                <w:szCs w:val="22"/>
              </w:rPr>
              <w:t>Předpoklad z</w:t>
            </w:r>
            <w:r w:rsidR="005F39D3" w:rsidRPr="00025BE7">
              <w:rPr>
                <w:rFonts w:ascii="Arial Narrow" w:hAnsi="Arial Narrow" w:cs="Arial Narrow"/>
                <w:sz w:val="22"/>
                <w:szCs w:val="22"/>
              </w:rPr>
              <w:t>ahájení výstavby zahrádkářské kolonie Andělská (cesty, ploty, brány, elektro, voda).</w:t>
            </w:r>
          </w:p>
        </w:tc>
        <w:tc>
          <w:tcPr>
            <w:tcW w:w="2409" w:type="dxa"/>
            <w:tcBorders>
              <w:top w:val="single" w:sz="4" w:space="0" w:color="000000"/>
              <w:left w:val="single" w:sz="4" w:space="0" w:color="000000"/>
              <w:bottom w:val="single" w:sz="4" w:space="0" w:color="000000"/>
              <w:right w:val="single" w:sz="4" w:space="0" w:color="000000"/>
            </w:tcBorders>
          </w:tcPr>
          <w:p w:rsidR="005F39D3" w:rsidRPr="00025BE7" w:rsidRDefault="005F39D3" w:rsidP="00D73E92">
            <w:pPr>
              <w:rPr>
                <w:rFonts w:ascii="Arial Narrow" w:hAnsi="Arial Narrow" w:cs="Arial Narrow"/>
                <w:sz w:val="22"/>
                <w:szCs w:val="22"/>
              </w:rPr>
            </w:pPr>
            <w:r w:rsidRPr="00025BE7">
              <w:rPr>
                <w:rFonts w:ascii="Arial Narrow" w:hAnsi="Arial Narrow" w:cs="Arial Narrow"/>
                <w:sz w:val="22"/>
                <w:szCs w:val="22"/>
              </w:rPr>
              <w:t>Garant: odbor investic</w:t>
            </w:r>
          </w:p>
        </w:tc>
      </w:tr>
      <w:tr w:rsidR="00025BE7" w:rsidRPr="00025BE7" w:rsidTr="00C72B2D">
        <w:tc>
          <w:tcPr>
            <w:tcW w:w="467" w:type="dxa"/>
            <w:tcBorders>
              <w:top w:val="single" w:sz="4" w:space="0" w:color="000000"/>
              <w:left w:val="single" w:sz="4" w:space="0" w:color="000000"/>
              <w:bottom w:val="single" w:sz="4" w:space="0" w:color="000000"/>
              <w:right w:val="single" w:sz="4" w:space="0" w:color="000000"/>
            </w:tcBorders>
          </w:tcPr>
          <w:p w:rsidR="003D3970" w:rsidRPr="00025BE7" w:rsidRDefault="003D3970" w:rsidP="00D73E92">
            <w:pPr>
              <w:jc w:val="both"/>
              <w:rPr>
                <w:rFonts w:ascii="Arial Narrow" w:hAnsi="Arial Narrow" w:cs="Arial Narrow"/>
              </w:rPr>
            </w:pPr>
            <w:r w:rsidRPr="00025BE7">
              <w:rPr>
                <w:rFonts w:ascii="Arial Narrow" w:hAnsi="Arial Narrow" w:cs="Arial Narrow"/>
                <w:sz w:val="22"/>
                <w:szCs w:val="22"/>
              </w:rPr>
              <w:t>2.</w:t>
            </w:r>
          </w:p>
        </w:tc>
        <w:tc>
          <w:tcPr>
            <w:tcW w:w="6868" w:type="dxa"/>
            <w:tcBorders>
              <w:top w:val="single" w:sz="4" w:space="0" w:color="000000"/>
              <w:left w:val="single" w:sz="4" w:space="0" w:color="000000"/>
              <w:bottom w:val="single" w:sz="4" w:space="0" w:color="000000"/>
              <w:right w:val="single" w:sz="4" w:space="0" w:color="000000"/>
            </w:tcBorders>
          </w:tcPr>
          <w:p w:rsidR="003D3970" w:rsidRPr="00025BE7" w:rsidRDefault="003D3970" w:rsidP="00D73E92">
            <w:pPr>
              <w:jc w:val="both"/>
              <w:rPr>
                <w:rFonts w:ascii="Arial Narrow" w:hAnsi="Arial Narrow" w:cs="Arial Narrow"/>
              </w:rPr>
            </w:pPr>
            <w:r w:rsidRPr="00025BE7">
              <w:rPr>
                <w:rFonts w:ascii="Arial Narrow" w:hAnsi="Arial Narrow" w:cs="Arial Narrow"/>
                <w:sz w:val="22"/>
                <w:szCs w:val="22"/>
              </w:rPr>
              <w:t xml:space="preserve">Zahájení řízení o uzavření individuálních pachtovních smluv zahrad v kolonii Andělská s jednotlivými zájemci, kterým byl jejich požadavek schválen RMO a s kterými byla uzavřena „Dohoda“ a kteří udělili „Plnou moc“ k rušení staveb na dotčených pozemcích a zároveň podali žádost o pacht, a následně zahájení řízení o uzavření kupních smluv či budoucích kupních smluv v případě zájmu umístit na zahrádku stavbu zahrádkářské chaty, která bude mít charakter nemovité věci (stala by se součástí pozemku). </w:t>
            </w:r>
          </w:p>
        </w:tc>
        <w:tc>
          <w:tcPr>
            <w:tcW w:w="2409" w:type="dxa"/>
            <w:tcBorders>
              <w:top w:val="single" w:sz="4" w:space="0" w:color="000000"/>
              <w:left w:val="single" w:sz="4" w:space="0" w:color="000000"/>
              <w:bottom w:val="single" w:sz="4" w:space="0" w:color="000000"/>
              <w:right w:val="single" w:sz="4" w:space="0" w:color="000000"/>
            </w:tcBorders>
          </w:tcPr>
          <w:p w:rsidR="003D3970" w:rsidRPr="00025BE7" w:rsidRDefault="003D3970" w:rsidP="00D73E92">
            <w:pPr>
              <w:rPr>
                <w:rFonts w:ascii="Arial Narrow" w:hAnsi="Arial Narrow" w:cs="Arial Narrow"/>
              </w:rPr>
            </w:pPr>
            <w:r w:rsidRPr="00025BE7">
              <w:rPr>
                <w:rFonts w:ascii="Arial Narrow" w:hAnsi="Arial Narrow" w:cs="Arial Narrow"/>
                <w:sz w:val="22"/>
                <w:szCs w:val="22"/>
              </w:rPr>
              <w:t>Garant: odbor majetkoprávní</w:t>
            </w:r>
          </w:p>
        </w:tc>
      </w:tr>
      <w:tr w:rsidR="00025BE7" w:rsidRPr="00025BE7" w:rsidTr="00C72B2D">
        <w:tc>
          <w:tcPr>
            <w:tcW w:w="467" w:type="dxa"/>
            <w:tcBorders>
              <w:top w:val="single" w:sz="4" w:space="0" w:color="000000"/>
              <w:left w:val="single" w:sz="4" w:space="0" w:color="000000"/>
              <w:bottom w:val="single" w:sz="4" w:space="0" w:color="000000"/>
              <w:right w:val="single" w:sz="4" w:space="0" w:color="000000"/>
            </w:tcBorders>
          </w:tcPr>
          <w:p w:rsidR="003D3970" w:rsidRPr="00025BE7" w:rsidRDefault="003D3970" w:rsidP="00D73E92">
            <w:pPr>
              <w:jc w:val="both"/>
              <w:rPr>
                <w:rFonts w:ascii="Arial Narrow" w:hAnsi="Arial Narrow" w:cs="Arial Narrow"/>
              </w:rPr>
            </w:pPr>
            <w:r w:rsidRPr="00025BE7">
              <w:rPr>
                <w:rFonts w:ascii="Arial Narrow" w:hAnsi="Arial Narrow" w:cs="Arial Narrow"/>
                <w:sz w:val="22"/>
                <w:szCs w:val="22"/>
              </w:rPr>
              <w:t>3.</w:t>
            </w:r>
          </w:p>
        </w:tc>
        <w:tc>
          <w:tcPr>
            <w:tcW w:w="6868" w:type="dxa"/>
            <w:tcBorders>
              <w:top w:val="single" w:sz="4" w:space="0" w:color="000000"/>
              <w:left w:val="single" w:sz="4" w:space="0" w:color="000000"/>
              <w:bottom w:val="single" w:sz="4" w:space="0" w:color="000000"/>
              <w:right w:val="single" w:sz="4" w:space="0" w:color="000000"/>
            </w:tcBorders>
          </w:tcPr>
          <w:p w:rsidR="003D3970" w:rsidRPr="00025BE7" w:rsidRDefault="003D3970" w:rsidP="00D73E92">
            <w:pPr>
              <w:jc w:val="both"/>
              <w:rPr>
                <w:rFonts w:ascii="Arial Narrow" w:hAnsi="Arial Narrow" w:cs="Arial Narrow"/>
              </w:rPr>
            </w:pPr>
            <w:r w:rsidRPr="00025BE7">
              <w:rPr>
                <w:rFonts w:ascii="Arial Narrow" w:hAnsi="Arial Narrow" w:cs="Arial Narrow"/>
                <w:sz w:val="22"/>
                <w:szCs w:val="22"/>
              </w:rPr>
              <w:t>Schválení stavebním úřadem umístění úkrytů na nářadí pro zahrádkáře v lokalitě Andělská (bude-li tento postup nezbytný z pohledu stavebního zákona), za podmínky že dojde k uzavření pachtovní smlouvy.</w:t>
            </w:r>
          </w:p>
        </w:tc>
        <w:tc>
          <w:tcPr>
            <w:tcW w:w="2409" w:type="dxa"/>
            <w:tcBorders>
              <w:top w:val="single" w:sz="4" w:space="0" w:color="000000"/>
              <w:left w:val="single" w:sz="4" w:space="0" w:color="000000"/>
              <w:bottom w:val="single" w:sz="4" w:space="0" w:color="000000"/>
              <w:right w:val="single" w:sz="4" w:space="0" w:color="000000"/>
            </w:tcBorders>
          </w:tcPr>
          <w:p w:rsidR="003D3970" w:rsidRPr="00025BE7" w:rsidRDefault="003D3970" w:rsidP="00D73E92">
            <w:pPr>
              <w:rPr>
                <w:rFonts w:ascii="Arial Narrow" w:hAnsi="Arial Narrow" w:cs="Arial Narrow"/>
              </w:rPr>
            </w:pPr>
            <w:r w:rsidRPr="00025BE7">
              <w:rPr>
                <w:rFonts w:ascii="Arial Narrow" w:hAnsi="Arial Narrow" w:cs="Arial Narrow"/>
                <w:sz w:val="22"/>
                <w:szCs w:val="22"/>
              </w:rPr>
              <w:t>Garant: odbor stavební</w:t>
            </w:r>
          </w:p>
        </w:tc>
      </w:tr>
    </w:tbl>
    <w:p w:rsidR="003D3970" w:rsidRPr="00025BE7" w:rsidRDefault="003D3970" w:rsidP="00D73E92">
      <w:pPr>
        <w:jc w:val="both"/>
        <w:rPr>
          <w:rFonts w:ascii="Arial Narrow" w:hAnsi="Arial Narrow" w:cs="Arial Narrow"/>
          <w:b/>
          <w:bCs/>
          <w:sz w:val="22"/>
          <w:szCs w:val="22"/>
        </w:rPr>
      </w:pPr>
    </w:p>
    <w:p w:rsidR="003D3970" w:rsidRPr="00025BE7" w:rsidRDefault="003D3970" w:rsidP="00D73E92">
      <w:pPr>
        <w:jc w:val="both"/>
        <w:rPr>
          <w:rFonts w:ascii="Arial Narrow" w:hAnsi="Arial Narrow" w:cs="Arial Narrow"/>
          <w:b/>
          <w:bCs/>
          <w:sz w:val="22"/>
          <w:szCs w:val="22"/>
        </w:rPr>
      </w:pPr>
      <w:r w:rsidRPr="00025BE7">
        <w:rPr>
          <w:rFonts w:ascii="Arial Narrow" w:hAnsi="Arial Narrow" w:cs="Arial Narrow"/>
          <w:b/>
          <w:bCs/>
          <w:sz w:val="22"/>
          <w:szCs w:val="22"/>
        </w:rPr>
        <w:t xml:space="preserve">Červenec - </w:t>
      </w:r>
      <w:r w:rsidR="005E5598" w:rsidRPr="00025BE7">
        <w:rPr>
          <w:rFonts w:ascii="Arial Narrow" w:hAnsi="Arial Narrow" w:cs="Arial Narrow"/>
          <w:b/>
          <w:bCs/>
          <w:sz w:val="22"/>
          <w:szCs w:val="22"/>
        </w:rPr>
        <w:t>srpen</w:t>
      </w:r>
      <w:r w:rsidRPr="00025BE7">
        <w:rPr>
          <w:rFonts w:ascii="Arial Narrow" w:hAnsi="Arial Narrow" w:cs="Arial Narrow"/>
          <w:b/>
          <w:bCs/>
          <w:sz w:val="22"/>
          <w:szCs w:val="22"/>
        </w:rPr>
        <w:t xml:space="preserve"> 2021</w:t>
      </w:r>
    </w:p>
    <w:tbl>
      <w:tblPr>
        <w:tblW w:w="9744" w:type="dxa"/>
        <w:tblInd w:w="3" w:type="dxa"/>
        <w:tblLook w:val="00A0" w:firstRow="1" w:lastRow="0" w:firstColumn="1" w:lastColumn="0" w:noHBand="0" w:noVBand="0"/>
      </w:tblPr>
      <w:tblGrid>
        <w:gridCol w:w="467"/>
        <w:gridCol w:w="6868"/>
        <w:gridCol w:w="2409"/>
      </w:tblGrid>
      <w:tr w:rsidR="005F39D3" w:rsidRPr="00025BE7" w:rsidTr="00C72B2D">
        <w:tc>
          <w:tcPr>
            <w:tcW w:w="467" w:type="dxa"/>
            <w:tcBorders>
              <w:top w:val="single" w:sz="4" w:space="0" w:color="000000"/>
              <w:left w:val="single" w:sz="4" w:space="0" w:color="000000"/>
              <w:bottom w:val="single" w:sz="4" w:space="0" w:color="000000"/>
              <w:right w:val="single" w:sz="4" w:space="0" w:color="000000"/>
            </w:tcBorders>
          </w:tcPr>
          <w:p w:rsidR="005F39D3" w:rsidRPr="00025BE7" w:rsidRDefault="005F39D3" w:rsidP="00D73E92">
            <w:pPr>
              <w:jc w:val="both"/>
              <w:rPr>
                <w:rFonts w:ascii="Arial Narrow" w:hAnsi="Arial Narrow" w:cs="Arial Narrow"/>
              </w:rPr>
            </w:pPr>
            <w:r w:rsidRPr="00025BE7">
              <w:rPr>
                <w:rFonts w:ascii="Arial Narrow" w:hAnsi="Arial Narrow" w:cs="Arial Narrow"/>
                <w:sz w:val="22"/>
                <w:szCs w:val="22"/>
              </w:rPr>
              <w:t>1.</w:t>
            </w:r>
          </w:p>
        </w:tc>
        <w:tc>
          <w:tcPr>
            <w:tcW w:w="6868" w:type="dxa"/>
            <w:tcBorders>
              <w:top w:val="single" w:sz="4" w:space="0" w:color="000000"/>
              <w:left w:val="single" w:sz="4" w:space="0" w:color="000000"/>
              <w:bottom w:val="single" w:sz="4" w:space="0" w:color="000000"/>
              <w:right w:val="single" w:sz="4" w:space="0" w:color="000000"/>
            </w:tcBorders>
          </w:tcPr>
          <w:p w:rsidR="005F39D3" w:rsidRPr="00025BE7" w:rsidRDefault="005F39D3" w:rsidP="00E40A1A">
            <w:pPr>
              <w:jc w:val="both"/>
              <w:rPr>
                <w:rFonts w:ascii="Arial Narrow" w:hAnsi="Arial Narrow" w:cs="Arial Narrow"/>
                <w:sz w:val="22"/>
                <w:szCs w:val="22"/>
              </w:rPr>
            </w:pPr>
            <w:r w:rsidRPr="00025BE7">
              <w:rPr>
                <w:rFonts w:ascii="Arial Narrow" w:hAnsi="Arial Narrow" w:cs="Arial Narrow"/>
                <w:sz w:val="22"/>
                <w:szCs w:val="22"/>
              </w:rPr>
              <w:t>Dokončení realizace výstavby zahrádkářské kolonie Andělská (cesty, ploty, brány, elektro, voda).</w:t>
            </w:r>
          </w:p>
          <w:p w:rsidR="005F39D3" w:rsidRPr="00025BE7" w:rsidRDefault="00785952" w:rsidP="00E40A1A">
            <w:pPr>
              <w:jc w:val="both"/>
              <w:rPr>
                <w:rFonts w:ascii="Arial Narrow" w:hAnsi="Arial Narrow" w:cs="Arial Narrow"/>
                <w:sz w:val="22"/>
                <w:szCs w:val="22"/>
              </w:rPr>
            </w:pPr>
            <w:r w:rsidRPr="00025BE7">
              <w:rPr>
                <w:rFonts w:ascii="Arial Narrow" w:hAnsi="Arial Narrow" w:cs="Arial Narrow"/>
                <w:sz w:val="22"/>
                <w:szCs w:val="22"/>
              </w:rPr>
              <w:t>Předpoklad</w:t>
            </w:r>
            <w:r w:rsidR="005F39D3" w:rsidRPr="00025BE7">
              <w:rPr>
                <w:rFonts w:ascii="Arial Narrow" w:hAnsi="Arial Narrow" w:cs="Arial Narrow"/>
                <w:sz w:val="22"/>
                <w:szCs w:val="22"/>
              </w:rPr>
              <w:t xml:space="preserve"> do konce srpna</w:t>
            </w:r>
          </w:p>
        </w:tc>
        <w:tc>
          <w:tcPr>
            <w:tcW w:w="2409" w:type="dxa"/>
            <w:tcBorders>
              <w:top w:val="single" w:sz="4" w:space="0" w:color="000000"/>
              <w:left w:val="single" w:sz="4" w:space="0" w:color="000000"/>
              <w:bottom w:val="single" w:sz="4" w:space="0" w:color="000000"/>
              <w:right w:val="single" w:sz="4" w:space="0" w:color="000000"/>
            </w:tcBorders>
          </w:tcPr>
          <w:p w:rsidR="005F39D3" w:rsidRPr="00025BE7" w:rsidRDefault="005F39D3" w:rsidP="00E40A1A">
            <w:pPr>
              <w:rPr>
                <w:rFonts w:ascii="Arial Narrow" w:hAnsi="Arial Narrow" w:cs="Arial Narrow"/>
                <w:sz w:val="22"/>
                <w:szCs w:val="22"/>
              </w:rPr>
            </w:pPr>
            <w:r w:rsidRPr="00025BE7">
              <w:rPr>
                <w:rFonts w:ascii="Arial Narrow" w:hAnsi="Arial Narrow" w:cs="Arial Narrow"/>
                <w:sz w:val="22"/>
                <w:szCs w:val="22"/>
              </w:rPr>
              <w:t>Garant: odbor investic</w:t>
            </w:r>
          </w:p>
        </w:tc>
      </w:tr>
    </w:tbl>
    <w:p w:rsidR="003D3970" w:rsidRPr="00025BE7" w:rsidRDefault="003D3970" w:rsidP="00D73E92">
      <w:pPr>
        <w:jc w:val="both"/>
        <w:rPr>
          <w:rFonts w:ascii="Arial Narrow" w:hAnsi="Arial Narrow" w:cs="Arial Narrow"/>
          <w:bCs/>
          <w:sz w:val="22"/>
          <w:szCs w:val="22"/>
        </w:rPr>
      </w:pPr>
    </w:p>
    <w:p w:rsidR="00DC6184" w:rsidRPr="00025BE7" w:rsidRDefault="005E5598" w:rsidP="00D73E92">
      <w:pPr>
        <w:jc w:val="both"/>
        <w:rPr>
          <w:rFonts w:ascii="Arial Narrow" w:hAnsi="Arial Narrow" w:cs="Arial Narrow"/>
          <w:b/>
          <w:bCs/>
          <w:sz w:val="22"/>
          <w:szCs w:val="22"/>
        </w:rPr>
      </w:pPr>
      <w:r w:rsidRPr="00025BE7">
        <w:rPr>
          <w:rFonts w:ascii="Arial Narrow" w:hAnsi="Arial Narrow" w:cs="Arial Narrow"/>
          <w:b/>
          <w:bCs/>
          <w:sz w:val="22"/>
          <w:szCs w:val="22"/>
        </w:rPr>
        <w:t>Od září</w:t>
      </w:r>
      <w:r w:rsidR="00DC6184" w:rsidRPr="00025BE7">
        <w:rPr>
          <w:rFonts w:ascii="Arial Narrow" w:hAnsi="Arial Narrow" w:cs="Arial Narrow"/>
          <w:b/>
          <w:bCs/>
          <w:sz w:val="22"/>
          <w:szCs w:val="22"/>
        </w:rPr>
        <w:t xml:space="preserve"> 2021 </w:t>
      </w:r>
    </w:p>
    <w:tbl>
      <w:tblPr>
        <w:tblW w:w="9744" w:type="dxa"/>
        <w:tblInd w:w="3" w:type="dxa"/>
        <w:tblLook w:val="00A0" w:firstRow="1" w:lastRow="0" w:firstColumn="1" w:lastColumn="0" w:noHBand="0" w:noVBand="0"/>
      </w:tblPr>
      <w:tblGrid>
        <w:gridCol w:w="467"/>
        <w:gridCol w:w="6868"/>
        <w:gridCol w:w="2409"/>
      </w:tblGrid>
      <w:tr w:rsidR="00025BE7" w:rsidRPr="00025BE7" w:rsidTr="00C57270">
        <w:tc>
          <w:tcPr>
            <w:tcW w:w="467" w:type="dxa"/>
            <w:tcBorders>
              <w:top w:val="single" w:sz="4" w:space="0" w:color="000000"/>
              <w:left w:val="single" w:sz="4" w:space="0" w:color="000000"/>
              <w:bottom w:val="single" w:sz="4" w:space="0" w:color="000000"/>
              <w:right w:val="single" w:sz="4" w:space="0" w:color="000000"/>
            </w:tcBorders>
          </w:tcPr>
          <w:p w:rsidR="005E0260" w:rsidRPr="00025BE7" w:rsidRDefault="005E0260" w:rsidP="00C57270">
            <w:pPr>
              <w:jc w:val="both"/>
              <w:rPr>
                <w:rFonts w:ascii="Arial Narrow" w:hAnsi="Arial Narrow" w:cs="Arial Narrow"/>
                <w:sz w:val="22"/>
                <w:szCs w:val="22"/>
              </w:rPr>
            </w:pPr>
            <w:r w:rsidRPr="00025BE7">
              <w:rPr>
                <w:rFonts w:ascii="Arial Narrow" w:hAnsi="Arial Narrow" w:cs="Arial Narrow"/>
                <w:sz w:val="22"/>
                <w:szCs w:val="22"/>
              </w:rPr>
              <w:t>1.</w:t>
            </w:r>
          </w:p>
        </w:tc>
        <w:tc>
          <w:tcPr>
            <w:tcW w:w="6868" w:type="dxa"/>
            <w:tcBorders>
              <w:top w:val="single" w:sz="4" w:space="0" w:color="000000"/>
              <w:left w:val="single" w:sz="4" w:space="0" w:color="000000"/>
              <w:bottom w:val="single" w:sz="4" w:space="0" w:color="000000"/>
              <w:right w:val="single" w:sz="4" w:space="0" w:color="000000"/>
            </w:tcBorders>
          </w:tcPr>
          <w:p w:rsidR="005E0260" w:rsidRPr="00025BE7" w:rsidRDefault="005E0260" w:rsidP="005E0260">
            <w:pPr>
              <w:jc w:val="both"/>
              <w:rPr>
                <w:rFonts w:ascii="Arial Narrow" w:hAnsi="Arial Narrow" w:cs="Arial Narrow"/>
                <w:strike/>
              </w:rPr>
            </w:pPr>
            <w:r w:rsidRPr="00025BE7">
              <w:rPr>
                <w:rFonts w:ascii="Arial Narrow" w:hAnsi="Arial Narrow" w:cs="Arial Narrow"/>
                <w:sz w:val="22"/>
                <w:szCs w:val="22"/>
              </w:rPr>
              <w:t>Zahájení přesunu zahrádkářů na novou zahrádkářskou kolonii Andělská – ve vlastní režii přímých uživatelů zahrad, resp. ZO ČZS Morava.</w:t>
            </w:r>
          </w:p>
        </w:tc>
        <w:tc>
          <w:tcPr>
            <w:tcW w:w="2409" w:type="dxa"/>
            <w:tcBorders>
              <w:top w:val="single" w:sz="4" w:space="0" w:color="000000"/>
              <w:left w:val="single" w:sz="4" w:space="0" w:color="000000"/>
              <w:bottom w:val="single" w:sz="4" w:space="0" w:color="000000"/>
              <w:right w:val="single" w:sz="4" w:space="0" w:color="000000"/>
            </w:tcBorders>
          </w:tcPr>
          <w:p w:rsidR="005E0260" w:rsidRPr="00025BE7" w:rsidRDefault="005E0260" w:rsidP="00C57270">
            <w:pPr>
              <w:rPr>
                <w:rFonts w:ascii="Arial Narrow" w:hAnsi="Arial Narrow" w:cs="Arial Narrow"/>
              </w:rPr>
            </w:pPr>
            <w:r w:rsidRPr="00025BE7">
              <w:rPr>
                <w:rFonts w:ascii="Arial Narrow" w:hAnsi="Arial Narrow" w:cs="Arial Narrow"/>
                <w:sz w:val="22"/>
                <w:szCs w:val="22"/>
              </w:rPr>
              <w:t>Uživatelé zahrad</w:t>
            </w:r>
          </w:p>
        </w:tc>
      </w:tr>
      <w:tr w:rsidR="00025BE7" w:rsidRPr="00025BE7" w:rsidTr="00C57270">
        <w:tc>
          <w:tcPr>
            <w:tcW w:w="467" w:type="dxa"/>
            <w:tcBorders>
              <w:top w:val="single" w:sz="4" w:space="0" w:color="000000"/>
              <w:left w:val="single" w:sz="4" w:space="0" w:color="000000"/>
              <w:bottom w:val="single" w:sz="4" w:space="0" w:color="000000"/>
              <w:right w:val="single" w:sz="4" w:space="0" w:color="000000"/>
            </w:tcBorders>
          </w:tcPr>
          <w:p w:rsidR="005E0260" w:rsidRPr="00025BE7" w:rsidRDefault="005E0260" w:rsidP="00C57270">
            <w:pPr>
              <w:jc w:val="both"/>
              <w:rPr>
                <w:rFonts w:ascii="Arial Narrow" w:hAnsi="Arial Narrow" w:cs="Arial Narrow"/>
              </w:rPr>
            </w:pPr>
            <w:r w:rsidRPr="00025BE7">
              <w:rPr>
                <w:rFonts w:ascii="Arial Narrow" w:hAnsi="Arial Narrow" w:cs="Arial Narrow"/>
                <w:sz w:val="22"/>
                <w:szCs w:val="22"/>
              </w:rPr>
              <w:t>2.</w:t>
            </w:r>
          </w:p>
        </w:tc>
        <w:tc>
          <w:tcPr>
            <w:tcW w:w="6868" w:type="dxa"/>
            <w:tcBorders>
              <w:top w:val="single" w:sz="4" w:space="0" w:color="000000"/>
              <w:left w:val="single" w:sz="4" w:space="0" w:color="000000"/>
              <w:bottom w:val="single" w:sz="4" w:space="0" w:color="000000"/>
              <w:right w:val="single" w:sz="4" w:space="0" w:color="000000"/>
            </w:tcBorders>
          </w:tcPr>
          <w:p w:rsidR="005E0260" w:rsidRPr="00025BE7" w:rsidRDefault="005E0260" w:rsidP="00C57270">
            <w:pPr>
              <w:rPr>
                <w:rFonts w:ascii="Arial Narrow" w:hAnsi="Arial Narrow" w:cs="Arial Narrow"/>
              </w:rPr>
            </w:pPr>
            <w:r w:rsidRPr="00025BE7">
              <w:rPr>
                <w:rFonts w:ascii="Arial Narrow" w:hAnsi="Arial Narrow" w:cs="Arial Narrow"/>
                <w:sz w:val="22"/>
                <w:szCs w:val="22"/>
              </w:rPr>
              <w:t>Zahájení stavby IV. etapy PPO investorem Povodím Moravy,</w:t>
            </w:r>
            <w:r w:rsidR="000E31EA">
              <w:rPr>
                <w:rFonts w:ascii="Arial Narrow" w:hAnsi="Arial Narrow" w:cs="Arial Narrow"/>
                <w:sz w:val="22"/>
                <w:szCs w:val="22"/>
              </w:rPr>
              <w:t xml:space="preserve"> </w:t>
            </w:r>
            <w:proofErr w:type="gramStart"/>
            <w:r w:rsidRPr="00025BE7">
              <w:rPr>
                <w:rFonts w:ascii="Arial Narrow" w:hAnsi="Arial Narrow" w:cs="Arial Narrow"/>
                <w:sz w:val="22"/>
                <w:szCs w:val="22"/>
              </w:rPr>
              <w:t>s.p.</w:t>
            </w:r>
            <w:proofErr w:type="gramEnd"/>
          </w:p>
          <w:p w:rsidR="005E0260" w:rsidRPr="00025BE7" w:rsidRDefault="005E0260" w:rsidP="005E0260">
            <w:pPr>
              <w:rPr>
                <w:rFonts w:ascii="Arial Narrow" w:hAnsi="Arial Narrow" w:cs="Arial Narrow"/>
              </w:rPr>
            </w:pPr>
            <w:r w:rsidRPr="00025BE7">
              <w:rPr>
                <w:rFonts w:ascii="Arial Narrow" w:hAnsi="Arial Narrow" w:cs="Arial Narrow"/>
                <w:sz w:val="22"/>
                <w:szCs w:val="22"/>
              </w:rPr>
              <w:t xml:space="preserve">Termín zahájení bude upřesněn </w:t>
            </w:r>
            <w:r w:rsidR="00493384" w:rsidRPr="00025BE7">
              <w:rPr>
                <w:rFonts w:ascii="Arial Narrow" w:hAnsi="Arial Narrow" w:cs="Arial Narrow"/>
                <w:sz w:val="22"/>
                <w:szCs w:val="22"/>
              </w:rPr>
              <w:t>dle</w:t>
            </w:r>
            <w:r w:rsidRPr="00025BE7">
              <w:rPr>
                <w:rFonts w:ascii="Arial Narrow" w:hAnsi="Arial Narrow" w:cs="Arial Narrow"/>
                <w:sz w:val="22"/>
                <w:szCs w:val="22"/>
              </w:rPr>
              <w:t xml:space="preserve"> aktuálního stavu přípravy stavebních prací:  </w:t>
            </w:r>
          </w:p>
        </w:tc>
        <w:tc>
          <w:tcPr>
            <w:tcW w:w="2409" w:type="dxa"/>
            <w:tcBorders>
              <w:top w:val="single" w:sz="4" w:space="0" w:color="000000"/>
              <w:left w:val="single" w:sz="4" w:space="0" w:color="000000"/>
              <w:bottom w:val="single" w:sz="4" w:space="0" w:color="000000"/>
              <w:right w:val="single" w:sz="4" w:space="0" w:color="000000"/>
            </w:tcBorders>
          </w:tcPr>
          <w:p w:rsidR="005E0260" w:rsidRPr="00025BE7" w:rsidRDefault="005E0260" w:rsidP="00C57270">
            <w:pPr>
              <w:rPr>
                <w:rFonts w:ascii="Arial Narrow" w:hAnsi="Arial Narrow" w:cs="Arial Narrow"/>
              </w:rPr>
            </w:pPr>
            <w:r w:rsidRPr="00025BE7">
              <w:rPr>
                <w:rFonts w:ascii="Arial Narrow" w:hAnsi="Arial Narrow" w:cs="Arial Narrow"/>
                <w:sz w:val="22"/>
                <w:szCs w:val="22"/>
              </w:rPr>
              <w:t>Povodí Moravy, s.p.</w:t>
            </w:r>
          </w:p>
        </w:tc>
      </w:tr>
      <w:tr w:rsidR="005E0260" w:rsidRPr="00025BE7" w:rsidTr="00C57270">
        <w:tc>
          <w:tcPr>
            <w:tcW w:w="467" w:type="dxa"/>
            <w:tcBorders>
              <w:top w:val="single" w:sz="4" w:space="0" w:color="000000"/>
              <w:left w:val="single" w:sz="4" w:space="0" w:color="000000"/>
              <w:bottom w:val="single" w:sz="4" w:space="0" w:color="000000"/>
              <w:right w:val="single" w:sz="4" w:space="0" w:color="000000"/>
            </w:tcBorders>
          </w:tcPr>
          <w:p w:rsidR="005E0260" w:rsidRPr="00025BE7" w:rsidRDefault="005E0260" w:rsidP="00C57270">
            <w:pPr>
              <w:jc w:val="both"/>
              <w:rPr>
                <w:rFonts w:ascii="Arial Narrow" w:hAnsi="Arial Narrow" w:cs="Arial Narrow"/>
              </w:rPr>
            </w:pPr>
            <w:r w:rsidRPr="00025BE7">
              <w:rPr>
                <w:rFonts w:ascii="Arial Narrow" w:hAnsi="Arial Narrow" w:cs="Arial Narrow"/>
                <w:sz w:val="22"/>
                <w:szCs w:val="22"/>
              </w:rPr>
              <w:t>3.</w:t>
            </w:r>
          </w:p>
        </w:tc>
        <w:tc>
          <w:tcPr>
            <w:tcW w:w="6868" w:type="dxa"/>
            <w:tcBorders>
              <w:top w:val="single" w:sz="4" w:space="0" w:color="000000"/>
              <w:left w:val="single" w:sz="4" w:space="0" w:color="000000"/>
              <w:bottom w:val="single" w:sz="4" w:space="0" w:color="000000"/>
              <w:right w:val="single" w:sz="4" w:space="0" w:color="000000"/>
            </w:tcBorders>
          </w:tcPr>
          <w:p w:rsidR="005E0260" w:rsidRPr="00025BE7" w:rsidRDefault="005E0260" w:rsidP="00C57270">
            <w:pPr>
              <w:rPr>
                <w:rFonts w:ascii="Arial Narrow" w:hAnsi="Arial Narrow" w:cs="Arial Narrow"/>
              </w:rPr>
            </w:pPr>
            <w:r w:rsidRPr="00025BE7">
              <w:rPr>
                <w:rFonts w:ascii="Arial Narrow" w:hAnsi="Arial Narrow" w:cs="Arial Narrow"/>
                <w:sz w:val="22"/>
                <w:szCs w:val="22"/>
              </w:rPr>
              <w:t>Zahájení likvidace staveb v zahrádkářské kolonii Morava</w:t>
            </w:r>
            <w:r w:rsidR="005E5598" w:rsidRPr="00025BE7">
              <w:rPr>
                <w:rFonts w:ascii="Arial Narrow" w:hAnsi="Arial Narrow" w:cs="Arial Narrow"/>
                <w:sz w:val="22"/>
                <w:szCs w:val="22"/>
              </w:rPr>
              <w:t xml:space="preserve"> a</w:t>
            </w:r>
            <w:r w:rsidR="00833BFD" w:rsidRPr="00025BE7">
              <w:rPr>
                <w:rFonts w:ascii="Arial Narrow" w:hAnsi="Arial Narrow" w:cs="Arial Narrow"/>
                <w:sz w:val="22"/>
                <w:szCs w:val="22"/>
              </w:rPr>
              <w:t xml:space="preserve"> </w:t>
            </w:r>
            <w:r w:rsidR="005E5598" w:rsidRPr="00025BE7">
              <w:rPr>
                <w:rFonts w:ascii="Arial Narrow" w:hAnsi="Arial Narrow" w:cs="Arial Narrow"/>
                <w:sz w:val="22"/>
                <w:szCs w:val="22"/>
              </w:rPr>
              <w:t>Rybářská</w:t>
            </w:r>
            <w:r w:rsidRPr="00025BE7">
              <w:rPr>
                <w:rFonts w:ascii="Arial Narrow" w:hAnsi="Arial Narrow" w:cs="Arial Narrow"/>
                <w:sz w:val="22"/>
                <w:szCs w:val="22"/>
              </w:rPr>
              <w:t xml:space="preserve"> investorem Povodím Moravy, s.p.</w:t>
            </w:r>
          </w:p>
          <w:p w:rsidR="005E0260" w:rsidRPr="00025BE7" w:rsidRDefault="005E0260" w:rsidP="00C57270">
            <w:pPr>
              <w:rPr>
                <w:rFonts w:ascii="Arial Narrow" w:hAnsi="Arial Narrow" w:cs="Arial Narrow"/>
              </w:rPr>
            </w:pPr>
            <w:r w:rsidRPr="00025BE7">
              <w:rPr>
                <w:rFonts w:ascii="Arial Narrow" w:hAnsi="Arial Narrow" w:cs="Arial Narrow"/>
                <w:sz w:val="22"/>
                <w:szCs w:val="22"/>
              </w:rPr>
              <w:t xml:space="preserve">Termín zahájení bude upřesněn </w:t>
            </w:r>
            <w:r w:rsidR="00493384" w:rsidRPr="00025BE7">
              <w:rPr>
                <w:rFonts w:ascii="Arial Narrow" w:hAnsi="Arial Narrow" w:cs="Arial Narrow"/>
                <w:sz w:val="22"/>
                <w:szCs w:val="22"/>
              </w:rPr>
              <w:t>dle</w:t>
            </w:r>
            <w:r w:rsidRPr="00025BE7">
              <w:rPr>
                <w:rFonts w:ascii="Arial Narrow" w:hAnsi="Arial Narrow" w:cs="Arial Narrow"/>
                <w:sz w:val="22"/>
                <w:szCs w:val="22"/>
              </w:rPr>
              <w:t xml:space="preserve"> aktuálního st</w:t>
            </w:r>
            <w:r w:rsidR="000E31EA">
              <w:rPr>
                <w:rFonts w:ascii="Arial Narrow" w:hAnsi="Arial Narrow" w:cs="Arial Narrow"/>
                <w:sz w:val="22"/>
                <w:szCs w:val="22"/>
              </w:rPr>
              <w:t>avu přípravy stavebních prací.</w:t>
            </w:r>
          </w:p>
        </w:tc>
        <w:tc>
          <w:tcPr>
            <w:tcW w:w="2409" w:type="dxa"/>
            <w:tcBorders>
              <w:top w:val="single" w:sz="4" w:space="0" w:color="000000"/>
              <w:left w:val="single" w:sz="4" w:space="0" w:color="000000"/>
              <w:bottom w:val="single" w:sz="4" w:space="0" w:color="000000"/>
              <w:right w:val="single" w:sz="4" w:space="0" w:color="000000"/>
            </w:tcBorders>
          </w:tcPr>
          <w:p w:rsidR="005E0260" w:rsidRPr="00025BE7" w:rsidRDefault="005E0260" w:rsidP="00C57270">
            <w:pPr>
              <w:rPr>
                <w:rFonts w:ascii="Arial Narrow" w:hAnsi="Arial Narrow" w:cs="Arial Narrow"/>
              </w:rPr>
            </w:pPr>
            <w:r w:rsidRPr="00025BE7">
              <w:rPr>
                <w:rFonts w:ascii="Arial Narrow" w:hAnsi="Arial Narrow" w:cs="Arial Narrow"/>
                <w:sz w:val="22"/>
                <w:szCs w:val="22"/>
              </w:rPr>
              <w:t xml:space="preserve">Povodí Moravy, </w:t>
            </w:r>
            <w:proofErr w:type="gramStart"/>
            <w:r w:rsidRPr="00025BE7">
              <w:rPr>
                <w:rFonts w:ascii="Arial Narrow" w:hAnsi="Arial Narrow" w:cs="Arial Narrow"/>
                <w:sz w:val="22"/>
                <w:szCs w:val="22"/>
              </w:rPr>
              <w:t>s.p.</w:t>
            </w:r>
            <w:proofErr w:type="gramEnd"/>
            <w:r w:rsidRPr="00025BE7">
              <w:rPr>
                <w:rFonts w:ascii="Arial Narrow" w:hAnsi="Arial Narrow" w:cs="Arial Narrow"/>
                <w:sz w:val="22"/>
                <w:szCs w:val="22"/>
              </w:rPr>
              <w:t xml:space="preserve"> </w:t>
            </w:r>
          </w:p>
        </w:tc>
      </w:tr>
    </w:tbl>
    <w:p w:rsidR="003D3970" w:rsidRPr="00025BE7" w:rsidRDefault="003D3970" w:rsidP="00D73E92">
      <w:pPr>
        <w:jc w:val="both"/>
        <w:rPr>
          <w:rFonts w:ascii="Arial Narrow" w:hAnsi="Arial Narrow" w:cs="Arial Narrow"/>
          <w:bCs/>
          <w:sz w:val="22"/>
          <w:szCs w:val="22"/>
        </w:rPr>
      </w:pPr>
    </w:p>
    <w:p w:rsidR="005E0260" w:rsidRPr="000E31EA" w:rsidRDefault="005E0260" w:rsidP="005F39D3">
      <w:pPr>
        <w:jc w:val="both"/>
        <w:rPr>
          <w:rFonts w:ascii="Arial Narrow" w:hAnsi="Arial Narrow" w:cs="Arial Narrow"/>
          <w:bCs/>
          <w:sz w:val="22"/>
          <w:szCs w:val="22"/>
          <w:lang w:eastAsia="cs-CZ"/>
        </w:rPr>
      </w:pPr>
    </w:p>
    <w:p w:rsidR="003D3970" w:rsidRPr="000E31EA" w:rsidRDefault="005F39D3" w:rsidP="005F39D3">
      <w:pPr>
        <w:jc w:val="both"/>
        <w:rPr>
          <w:rFonts w:ascii="Arial Narrow" w:hAnsi="Arial Narrow" w:cs="Arial Narrow"/>
          <w:b/>
          <w:bCs/>
          <w:lang w:eastAsia="cs-CZ"/>
        </w:rPr>
      </w:pPr>
      <w:r w:rsidRPr="000E31EA">
        <w:rPr>
          <w:rFonts w:ascii="Arial Narrow" w:hAnsi="Arial Narrow" w:cs="Arial Narrow"/>
          <w:b/>
          <w:bCs/>
          <w:lang w:eastAsia="cs-CZ"/>
        </w:rPr>
        <w:t>3. Informace o p</w:t>
      </w:r>
      <w:r w:rsidR="003D3970" w:rsidRPr="000E31EA">
        <w:rPr>
          <w:rFonts w:ascii="Arial Narrow" w:hAnsi="Arial Narrow" w:cs="Arial Narrow"/>
          <w:b/>
          <w:bCs/>
          <w:lang w:eastAsia="cs-CZ"/>
        </w:rPr>
        <w:t>říprav</w:t>
      </w:r>
      <w:r w:rsidRPr="000E31EA">
        <w:rPr>
          <w:rFonts w:ascii="Arial Narrow" w:hAnsi="Arial Narrow" w:cs="Arial Narrow"/>
          <w:b/>
          <w:bCs/>
          <w:lang w:eastAsia="cs-CZ"/>
        </w:rPr>
        <w:t>ě</w:t>
      </w:r>
      <w:r w:rsidR="003D3970" w:rsidRPr="000E31EA">
        <w:rPr>
          <w:rFonts w:ascii="Arial Narrow" w:hAnsi="Arial Narrow" w:cs="Arial Narrow"/>
          <w:b/>
          <w:bCs/>
          <w:lang w:eastAsia="cs-CZ"/>
        </w:rPr>
        <w:t xml:space="preserve"> zahrádkářské kolonie Andělská</w:t>
      </w:r>
    </w:p>
    <w:p w:rsidR="005F39D3" w:rsidRPr="00025BE7" w:rsidRDefault="000E31EA" w:rsidP="005F39D3">
      <w:pPr>
        <w:jc w:val="both"/>
        <w:rPr>
          <w:rFonts w:ascii="Arial Narrow" w:hAnsi="Arial Narrow"/>
          <w:sz w:val="22"/>
          <w:szCs w:val="22"/>
        </w:rPr>
      </w:pPr>
      <w:r>
        <w:rPr>
          <w:rFonts w:ascii="Arial Narrow" w:hAnsi="Arial Narrow"/>
          <w:sz w:val="22"/>
          <w:szCs w:val="22"/>
        </w:rPr>
        <w:t>Rozhodnutím RMO ze dne 18. 3. </w:t>
      </w:r>
      <w:r w:rsidR="005F39D3" w:rsidRPr="00025BE7">
        <w:rPr>
          <w:rFonts w:ascii="Arial Narrow" w:hAnsi="Arial Narrow"/>
          <w:sz w:val="22"/>
          <w:szCs w:val="22"/>
        </w:rPr>
        <w:t>2020 byly práce na zpracovávání projektové do</w:t>
      </w:r>
      <w:r>
        <w:rPr>
          <w:rFonts w:ascii="Arial Narrow" w:hAnsi="Arial Narrow"/>
          <w:sz w:val="22"/>
          <w:szCs w:val="22"/>
        </w:rPr>
        <w:t>kumentace pozastaveny a dne 27. </w:t>
      </w:r>
      <w:r w:rsidR="005F39D3" w:rsidRPr="00025BE7">
        <w:rPr>
          <w:rFonts w:ascii="Arial Narrow" w:hAnsi="Arial Narrow"/>
          <w:sz w:val="22"/>
          <w:szCs w:val="22"/>
        </w:rPr>
        <w:t>4.</w:t>
      </w:r>
      <w:r>
        <w:rPr>
          <w:rFonts w:ascii="Arial Narrow" w:hAnsi="Arial Narrow"/>
          <w:sz w:val="22"/>
          <w:szCs w:val="22"/>
        </w:rPr>
        <w:t> </w:t>
      </w:r>
      <w:r w:rsidR="005F39D3" w:rsidRPr="00025BE7">
        <w:rPr>
          <w:rFonts w:ascii="Arial Narrow" w:hAnsi="Arial Narrow"/>
          <w:sz w:val="22"/>
          <w:szCs w:val="22"/>
        </w:rPr>
        <w:t>2020 byly rozhodnutím RMO opět obnoveny. Vzhledem k výše uvedeným skutečnostem byl se zhotovitelem uzavřen Dodatek č. 2. Ten se týkal pos</w:t>
      </w:r>
      <w:r>
        <w:rPr>
          <w:rFonts w:ascii="Arial Narrow" w:hAnsi="Arial Narrow"/>
          <w:sz w:val="22"/>
          <w:szCs w:val="22"/>
        </w:rPr>
        <w:t>unu termínu odevzdání PD do 18. 12. </w:t>
      </w:r>
      <w:r w:rsidR="005F39D3" w:rsidRPr="00025BE7">
        <w:rPr>
          <w:rFonts w:ascii="Arial Narrow" w:hAnsi="Arial Narrow"/>
          <w:sz w:val="22"/>
          <w:szCs w:val="22"/>
        </w:rPr>
        <w:t>2020 a dále navýšení ceny projektových prací o dalších 96 800 Kč včetně DPH. Celková cena za PD tedy nyní činí 1 217 260,- Kč včetně DPH.</w:t>
      </w:r>
    </w:p>
    <w:p w:rsidR="005F39D3" w:rsidRPr="00025BE7" w:rsidRDefault="005F39D3" w:rsidP="005F39D3">
      <w:pPr>
        <w:jc w:val="both"/>
        <w:rPr>
          <w:rFonts w:ascii="Arial Narrow" w:hAnsi="Arial Narrow"/>
          <w:sz w:val="22"/>
          <w:szCs w:val="22"/>
        </w:rPr>
      </w:pPr>
      <w:r w:rsidRPr="00025BE7">
        <w:rPr>
          <w:rFonts w:ascii="Arial Narrow" w:hAnsi="Arial Narrow"/>
          <w:sz w:val="22"/>
          <w:szCs w:val="22"/>
        </w:rPr>
        <w:t>Pro uzavření Dodatku č. 2 bylo nutné provést rozpočtovou změnu ve výši 17 500,- Kč.</w:t>
      </w:r>
    </w:p>
    <w:p w:rsidR="005F39D3" w:rsidRDefault="005F39D3" w:rsidP="005F39D3">
      <w:pPr>
        <w:jc w:val="both"/>
        <w:rPr>
          <w:rFonts w:ascii="Arial Narrow" w:hAnsi="Arial Narrow"/>
          <w:sz w:val="22"/>
          <w:szCs w:val="22"/>
        </w:rPr>
      </w:pPr>
      <w:r w:rsidRPr="00025BE7">
        <w:rPr>
          <w:rFonts w:ascii="Arial Narrow" w:hAnsi="Arial Narrow"/>
          <w:sz w:val="22"/>
          <w:szCs w:val="22"/>
        </w:rPr>
        <w:t xml:space="preserve">Náklady akce Andělská – zahrádkářská kolonie tak v minulosti narostly neočekávaným způsobem. Odbor investic obdržel v červenci 2020 od společnosti ČEZ Distribuce návrh Smlouvy o uzavření budoucích smluv o připojení odběrných elektrických zařízení k distribuční soustavě do napěťové hladiny 0,4 </w:t>
      </w:r>
      <w:proofErr w:type="spellStart"/>
      <w:r w:rsidRPr="00025BE7">
        <w:rPr>
          <w:rFonts w:ascii="Arial Narrow" w:hAnsi="Arial Narrow"/>
          <w:sz w:val="22"/>
          <w:szCs w:val="22"/>
        </w:rPr>
        <w:t>kV</w:t>
      </w:r>
      <w:proofErr w:type="spellEnd"/>
      <w:r w:rsidRPr="00025BE7">
        <w:rPr>
          <w:rFonts w:ascii="Arial Narrow" w:hAnsi="Arial Narrow"/>
          <w:sz w:val="22"/>
          <w:szCs w:val="22"/>
        </w:rPr>
        <w:t xml:space="preserve"> (NN). Povinností žadatele – tedy statutárního města Olomouce - je zaplacení alespoň 50 % oprávněných nákladů spojených s připojením odběrných míst a se zajištěním požadovaného příkonu nejpozději do 15 dnů od uzavření výše uvedené smlouvy. 50 % oprávněných nákladů činí 126 400,- Kč. Před tím musí odbor investic ve spolupráci a ekonomickým odborem provést další rozpočtovou změnu.</w:t>
      </w:r>
    </w:p>
    <w:p w:rsidR="000E31EA" w:rsidRPr="000E31EA" w:rsidRDefault="000E31EA" w:rsidP="005F39D3">
      <w:pPr>
        <w:jc w:val="both"/>
        <w:rPr>
          <w:rFonts w:ascii="Arial Narrow" w:hAnsi="Arial Narrow"/>
          <w:sz w:val="22"/>
          <w:szCs w:val="22"/>
        </w:rPr>
      </w:pPr>
    </w:p>
    <w:p w:rsidR="003D3970" w:rsidRPr="000E31EA" w:rsidRDefault="003D3970" w:rsidP="00D73E92">
      <w:pPr>
        <w:jc w:val="both"/>
        <w:rPr>
          <w:rFonts w:ascii="Arial Narrow" w:hAnsi="Arial Narrow" w:cs="Arial Narrow"/>
          <w:bCs/>
          <w:sz w:val="22"/>
          <w:szCs w:val="22"/>
        </w:rPr>
      </w:pPr>
    </w:p>
    <w:p w:rsidR="005E0260" w:rsidRPr="000E31EA" w:rsidRDefault="005E0260" w:rsidP="005E0260">
      <w:pPr>
        <w:jc w:val="both"/>
        <w:rPr>
          <w:rFonts w:ascii="Arial Narrow" w:hAnsi="Arial Narrow" w:cs="Arial Narrow"/>
          <w:b/>
          <w:bCs/>
          <w:lang w:eastAsia="cs-CZ"/>
        </w:rPr>
      </w:pPr>
      <w:r w:rsidRPr="000E31EA">
        <w:rPr>
          <w:rFonts w:ascii="Arial Narrow" w:hAnsi="Arial Narrow" w:cs="Arial Narrow"/>
          <w:b/>
          <w:bCs/>
          <w:lang w:eastAsia="cs-CZ"/>
        </w:rPr>
        <w:t>4. Zásady postupu pro další užívání zahrad v koloniích Morava a Andělská, včetně aktualizace seznamu zájemců o kolonii Andělská</w:t>
      </w:r>
    </w:p>
    <w:p w:rsidR="005E0260" w:rsidRDefault="005E0260" w:rsidP="005E0260">
      <w:pPr>
        <w:jc w:val="both"/>
        <w:rPr>
          <w:rFonts w:ascii="Arial Narrow" w:hAnsi="Arial Narrow" w:cs="Arial Narrow"/>
          <w:sz w:val="22"/>
          <w:szCs w:val="22"/>
        </w:rPr>
      </w:pPr>
      <w:r w:rsidRPr="00025BE7">
        <w:rPr>
          <w:rFonts w:ascii="Arial Narrow" w:hAnsi="Arial Narrow" w:cs="Arial Narrow"/>
          <w:sz w:val="22"/>
          <w:szCs w:val="22"/>
        </w:rPr>
        <w:t>Do doby vlastní realizace stavby IV. etapy PPO umožňuje statutární město Olomouc (SMOl) další užívání zahrad v kolonii Morava, a to stávajícím zahrádkářům – fyzickým osobám (dle stavu k 1.</w:t>
      </w:r>
      <w:r w:rsidRPr="00025BE7">
        <w:t> </w:t>
      </w:r>
      <w:r w:rsidRPr="00025BE7">
        <w:rPr>
          <w:rFonts w:ascii="Arial Narrow" w:hAnsi="Arial Narrow" w:cs="Arial Narrow"/>
          <w:sz w:val="22"/>
          <w:szCs w:val="22"/>
        </w:rPr>
        <w:t xml:space="preserve">10. 2019), přičemž za tímto účelem uzavírá Dohody a přijímá Plné moci (viz postup schválený RMO dne 6. 5. 2019). </w:t>
      </w:r>
    </w:p>
    <w:p w:rsidR="005E0260" w:rsidRPr="00025BE7" w:rsidRDefault="005E0260" w:rsidP="005E0260">
      <w:pPr>
        <w:jc w:val="both"/>
        <w:rPr>
          <w:rFonts w:ascii="Arial Narrow" w:hAnsi="Arial Narrow" w:cs="Arial Narrow"/>
          <w:sz w:val="22"/>
          <w:szCs w:val="22"/>
        </w:rPr>
      </w:pPr>
      <w:r w:rsidRPr="00025BE7">
        <w:rPr>
          <w:rFonts w:ascii="Arial Narrow" w:hAnsi="Arial Narrow" w:cs="Arial Narrow"/>
          <w:sz w:val="22"/>
          <w:szCs w:val="22"/>
        </w:rPr>
        <w:t xml:space="preserve">Pro první období od 1. 10. 2019 do 30. 11. 2020 jsou již všechny Dohody uzavřeny. V druhém období od 1. 12. 2020 do </w:t>
      </w:r>
      <w:r w:rsidRPr="00025BE7">
        <w:rPr>
          <w:rFonts w:ascii="Arial Narrow" w:hAnsi="Arial Narrow" w:cs="Arial Narrow"/>
          <w:sz w:val="22"/>
          <w:szCs w:val="22"/>
          <w:lang w:eastAsia="cs-CZ"/>
        </w:rPr>
        <w:t>31. 12. 2021</w:t>
      </w:r>
      <w:r w:rsidRPr="00025BE7">
        <w:rPr>
          <w:rFonts w:ascii="Arial Narrow" w:hAnsi="Arial Narrow" w:cs="Arial Narrow"/>
          <w:sz w:val="22"/>
          <w:szCs w:val="22"/>
        </w:rPr>
        <w:t xml:space="preserve"> budou Dohody resp. smlouvy o výpůjčce uzavírány jen s těmi uživateli zahrad, kteří SMOl poskytli platné Plné moci ve věci zastupování vlastníků při administrativním rušení staveb chat a studní </w:t>
      </w:r>
      <w:r w:rsidRPr="00025BE7">
        <w:rPr>
          <w:rFonts w:ascii="Arial Narrow" w:hAnsi="Arial Narrow" w:cs="Arial Narrow"/>
          <w:sz w:val="22"/>
          <w:szCs w:val="22"/>
          <w:lang w:eastAsia="cs-CZ"/>
        </w:rPr>
        <w:t>Předpokládá se průběžná</w:t>
      </w:r>
      <w:r w:rsidRPr="00025BE7">
        <w:rPr>
          <w:rFonts w:ascii="Arial Narrow" w:hAnsi="Arial Narrow" w:cs="Arial Narrow"/>
          <w:sz w:val="22"/>
          <w:szCs w:val="22"/>
        </w:rPr>
        <w:t xml:space="preserve"> aktualizace seznamu zájemců, přičemž SMOl umožní budoucí využití zahrad v kolonii Andělská jen těm uživatelům zahrad, kteří s ním mají uzavřenou Dohodu a poskytli platnou Plnou moc. </w:t>
      </w:r>
    </w:p>
    <w:p w:rsidR="000E31EA" w:rsidRPr="000E31EA" w:rsidRDefault="000E31EA">
      <w:pPr>
        <w:suppressAutoHyphens w:val="0"/>
        <w:rPr>
          <w:rFonts w:ascii="Arial Narrow" w:hAnsi="Arial Narrow" w:cs="Arial Narrow"/>
          <w:b/>
          <w:bCs/>
          <w:lang w:eastAsia="cs-CZ"/>
        </w:rPr>
      </w:pPr>
    </w:p>
    <w:p w:rsidR="00025BE7" w:rsidRPr="000E31EA" w:rsidRDefault="00025BE7" w:rsidP="005F39D3">
      <w:pPr>
        <w:jc w:val="both"/>
        <w:rPr>
          <w:rFonts w:ascii="Arial Narrow" w:hAnsi="Arial Narrow" w:cs="Arial Narrow"/>
          <w:b/>
          <w:bCs/>
          <w:lang w:eastAsia="cs-CZ"/>
        </w:rPr>
      </w:pPr>
    </w:p>
    <w:p w:rsidR="003D3970" w:rsidRPr="000E31EA" w:rsidRDefault="005E0260" w:rsidP="005F39D3">
      <w:pPr>
        <w:jc w:val="both"/>
        <w:rPr>
          <w:rFonts w:ascii="Arial Narrow" w:hAnsi="Arial Narrow" w:cs="Arial Narrow"/>
          <w:b/>
          <w:bCs/>
          <w:lang w:eastAsia="cs-CZ"/>
        </w:rPr>
      </w:pPr>
      <w:r w:rsidRPr="000E31EA">
        <w:rPr>
          <w:rFonts w:ascii="Arial Narrow" w:hAnsi="Arial Narrow" w:cs="Arial Narrow"/>
          <w:b/>
          <w:bCs/>
          <w:lang w:eastAsia="cs-CZ"/>
        </w:rPr>
        <w:t>5</w:t>
      </w:r>
      <w:r w:rsidR="005F39D3" w:rsidRPr="000E31EA">
        <w:rPr>
          <w:rFonts w:ascii="Arial Narrow" w:hAnsi="Arial Narrow" w:cs="Arial Narrow"/>
          <w:b/>
          <w:bCs/>
          <w:lang w:eastAsia="cs-CZ"/>
        </w:rPr>
        <w:t xml:space="preserve">. </w:t>
      </w:r>
      <w:r w:rsidR="003D3970" w:rsidRPr="000E31EA">
        <w:rPr>
          <w:rFonts w:ascii="Arial Narrow" w:hAnsi="Arial Narrow" w:cs="Arial Narrow"/>
          <w:b/>
          <w:bCs/>
          <w:lang w:eastAsia="cs-CZ"/>
        </w:rPr>
        <w:t>Zahrádkářská kolonie Rybářská</w:t>
      </w:r>
    </w:p>
    <w:p w:rsidR="007D3A64" w:rsidRDefault="007D3A64" w:rsidP="007D3A64">
      <w:pPr>
        <w:jc w:val="both"/>
        <w:rPr>
          <w:rFonts w:ascii="Arial Narrow" w:hAnsi="Arial Narrow" w:cs="Arial Narrow"/>
          <w:sz w:val="22"/>
          <w:szCs w:val="22"/>
          <w:lang w:eastAsia="cs-CZ"/>
        </w:rPr>
      </w:pPr>
      <w:r w:rsidRPr="00025BE7">
        <w:rPr>
          <w:rFonts w:ascii="Arial Narrow" w:hAnsi="Arial Narrow" w:cs="Arial Narrow"/>
          <w:sz w:val="22"/>
          <w:szCs w:val="22"/>
        </w:rPr>
        <w:t>Aktuálně je v</w:t>
      </w:r>
      <w:r w:rsidRPr="00025BE7">
        <w:rPr>
          <w:rFonts w:ascii="Arial Narrow" w:hAnsi="Arial Narrow" w:cs="Arial Narrow"/>
          <w:sz w:val="22"/>
          <w:szCs w:val="22"/>
          <w:lang w:eastAsia="cs-CZ"/>
        </w:rPr>
        <w:t xml:space="preserve"> lokalitě Rybářská 10 uživatelů zahrádek, přičemž 5 z nich poskytlo „Plnou moc“ a uzavřelo „Dohodu“, mohou tak </w:t>
      </w:r>
      <w:r w:rsidR="000E31EA">
        <w:rPr>
          <w:rFonts w:ascii="Arial Narrow" w:hAnsi="Arial Narrow" w:cs="Arial Narrow"/>
          <w:sz w:val="22"/>
          <w:szCs w:val="22"/>
          <w:lang w:eastAsia="cs-CZ"/>
        </w:rPr>
        <w:t>zahrádky užívat do 31. 8. 2021.</w:t>
      </w:r>
    </w:p>
    <w:p w:rsidR="007D3A64" w:rsidRDefault="007D3A64" w:rsidP="007D3A64">
      <w:pPr>
        <w:jc w:val="both"/>
        <w:rPr>
          <w:rFonts w:ascii="Arial Narrow" w:hAnsi="Arial Narrow" w:cs="Arial Narrow"/>
          <w:sz w:val="22"/>
          <w:szCs w:val="22"/>
          <w:lang w:eastAsia="cs-CZ"/>
        </w:rPr>
      </w:pPr>
      <w:r w:rsidRPr="00025BE7">
        <w:rPr>
          <w:rFonts w:ascii="Arial Narrow" w:hAnsi="Arial Narrow" w:cs="Arial Narrow"/>
          <w:sz w:val="22"/>
          <w:szCs w:val="22"/>
          <w:lang w:eastAsia="cs-CZ"/>
        </w:rPr>
        <w:t xml:space="preserve">Jeden uživatel poskytnutí „Plné moci“ a uzavření „Dohody“ podmiňuje poskytnutím náhradní zahrádky. Další tři uživatelé mají zahrádku z části na městském pozemku a z části na pozemku ve vlastnictví ČR – SPÚ, který jim doposud nepodal výpověď. Věc byla řešena s investorem a projektantem stavby, který zajišťuje komunikaci se SPÚ. Uvedení čtyři uživatelé bez „Dohod“ mají z městského pozemku podané výpovědi a </w:t>
      </w:r>
      <w:r w:rsidR="00A97B70" w:rsidRPr="00025BE7">
        <w:rPr>
          <w:rFonts w:ascii="Arial Narrow" w:hAnsi="Arial Narrow" w:cs="Arial Narrow"/>
          <w:sz w:val="22"/>
          <w:szCs w:val="22"/>
          <w:lang w:eastAsia="cs-CZ"/>
        </w:rPr>
        <w:t>povinnost odstranění</w:t>
      </w:r>
      <w:r w:rsidRPr="00025BE7">
        <w:rPr>
          <w:rFonts w:ascii="Arial Narrow" w:hAnsi="Arial Narrow" w:cs="Arial Narrow"/>
          <w:sz w:val="22"/>
          <w:szCs w:val="22"/>
          <w:lang w:eastAsia="cs-CZ"/>
        </w:rPr>
        <w:t xml:space="preserve"> staveb je tak na jejich vlastnících. Nicméně bude s nimi dále jednáno. Pro další postup je navrhováno, aby město i pro stávající uživatele zahrad v lokalitě Rybářská podalo nabídku na využití náhradní zahrádky v lokalitě Andělská. Tento krok by měl umožnit uzavření „Dohod“ a „Plných mocí“ </w:t>
      </w:r>
      <w:r w:rsidR="000E31EA">
        <w:rPr>
          <w:rFonts w:ascii="Arial Narrow" w:hAnsi="Arial Narrow" w:cs="Arial Narrow"/>
          <w:sz w:val="22"/>
          <w:szCs w:val="22"/>
          <w:lang w:eastAsia="cs-CZ"/>
        </w:rPr>
        <w:t>i u zbývajících čtyř uživatelů.</w:t>
      </w:r>
    </w:p>
    <w:p w:rsidR="007D3A64" w:rsidRPr="00025BE7" w:rsidRDefault="007D3A64" w:rsidP="007D3A64">
      <w:pPr>
        <w:jc w:val="both"/>
        <w:rPr>
          <w:rFonts w:ascii="Arial Narrow" w:hAnsi="Arial Narrow" w:cs="Arial Narrow"/>
          <w:sz w:val="22"/>
          <w:szCs w:val="22"/>
          <w:lang w:eastAsia="cs-CZ"/>
        </w:rPr>
      </w:pPr>
      <w:r w:rsidRPr="00025BE7">
        <w:rPr>
          <w:rFonts w:ascii="Arial Narrow" w:hAnsi="Arial Narrow" w:cs="Arial Narrow"/>
          <w:sz w:val="22"/>
          <w:szCs w:val="22"/>
          <w:lang w:eastAsia="cs-CZ"/>
        </w:rPr>
        <w:t>Jeden uživatel zahrádky je doposud bez výpovědi a „Dohodu“ i „Plnou moc“</w:t>
      </w:r>
      <w:r w:rsidR="00025BE7" w:rsidRPr="00025BE7">
        <w:rPr>
          <w:rFonts w:ascii="Arial Narrow" w:hAnsi="Arial Narrow" w:cs="Arial Narrow"/>
          <w:sz w:val="22"/>
          <w:szCs w:val="22"/>
          <w:lang w:eastAsia="cs-CZ"/>
        </w:rPr>
        <w:t xml:space="preserve"> odmítá. </w:t>
      </w:r>
      <w:r w:rsidRPr="00025BE7">
        <w:rPr>
          <w:rFonts w:ascii="Arial Narrow" w:hAnsi="Arial Narrow" w:cs="Arial Narrow"/>
          <w:sz w:val="22"/>
          <w:szCs w:val="22"/>
          <w:lang w:eastAsia="cs-CZ"/>
        </w:rPr>
        <w:t>Je nutné s ním dále jednat.</w:t>
      </w:r>
    </w:p>
    <w:p w:rsidR="007D3A64" w:rsidRPr="00025BE7" w:rsidRDefault="007D3A64" w:rsidP="007D3A64">
      <w:pPr>
        <w:jc w:val="both"/>
        <w:rPr>
          <w:rFonts w:ascii="Arial Narrow" w:hAnsi="Arial Narrow" w:cs="Arial Narrow"/>
          <w:sz w:val="22"/>
          <w:szCs w:val="22"/>
          <w:lang w:eastAsia="cs-CZ"/>
        </w:rPr>
      </w:pPr>
      <w:r w:rsidRPr="00025BE7">
        <w:rPr>
          <w:rFonts w:ascii="Arial Narrow" w:hAnsi="Arial Narrow" w:cs="Arial Narrow"/>
          <w:sz w:val="22"/>
          <w:szCs w:val="22"/>
          <w:lang w:eastAsia="cs-CZ"/>
        </w:rPr>
        <w:t>Žádosti o odstranění staveb těch uživatelů, kteří poskytli „Plnou moc“ a uzavřeli „Dohody“, jsou již vyhotoveny a budou podány na stavební a vodoprávní úřad v průběhu měsíce srpna.</w:t>
      </w:r>
    </w:p>
    <w:p w:rsidR="007D3A64" w:rsidRPr="00025BE7" w:rsidRDefault="007D3A64" w:rsidP="007D3A64">
      <w:pPr>
        <w:jc w:val="both"/>
        <w:rPr>
          <w:rFonts w:ascii="Arial Narrow" w:hAnsi="Arial Narrow" w:cs="Arial Narrow"/>
          <w:lang w:eastAsia="cs-CZ"/>
        </w:rPr>
      </w:pPr>
      <w:r w:rsidRPr="00025BE7">
        <w:rPr>
          <w:rFonts w:ascii="Arial Narrow" w:hAnsi="Arial Narrow" w:cs="Arial Narrow"/>
          <w:sz w:val="22"/>
          <w:szCs w:val="22"/>
          <w:lang w:eastAsia="cs-CZ"/>
        </w:rPr>
        <w:t xml:space="preserve">Mimo výše uvedené je v lokalitě Rybářská jedna zahrádka, která není užívána, nenachází se zde žádné stavby, nájem této zahrádky skončí </w:t>
      </w:r>
      <w:r w:rsidR="000E31EA">
        <w:rPr>
          <w:rFonts w:ascii="Arial Narrow" w:hAnsi="Arial Narrow" w:cs="Arial Narrow"/>
          <w:sz w:val="22"/>
          <w:szCs w:val="22"/>
          <w:lang w:eastAsia="cs-CZ"/>
        </w:rPr>
        <w:t>na základě výpovědí dnem 1. 12. </w:t>
      </w:r>
      <w:r w:rsidRPr="00025BE7">
        <w:rPr>
          <w:rFonts w:ascii="Arial Narrow" w:hAnsi="Arial Narrow" w:cs="Arial Narrow"/>
          <w:sz w:val="22"/>
          <w:szCs w:val="22"/>
          <w:lang w:eastAsia="cs-CZ"/>
        </w:rPr>
        <w:t xml:space="preserve">2020. </w:t>
      </w:r>
    </w:p>
    <w:p w:rsidR="003D3970" w:rsidRPr="00025BE7" w:rsidRDefault="003D3970" w:rsidP="00D73E92">
      <w:pPr>
        <w:jc w:val="both"/>
        <w:rPr>
          <w:rFonts w:ascii="Arial Narrow" w:hAnsi="Arial Narrow" w:cs="Arial Narrow"/>
          <w:sz w:val="22"/>
          <w:szCs w:val="22"/>
        </w:rPr>
      </w:pPr>
    </w:p>
    <w:p w:rsidR="00833BFD" w:rsidRPr="00025BE7" w:rsidRDefault="00833BFD" w:rsidP="00D73E92">
      <w:pPr>
        <w:jc w:val="both"/>
        <w:rPr>
          <w:rFonts w:ascii="Arial Narrow" w:hAnsi="Arial Narrow" w:cs="Arial Narrow"/>
          <w:sz w:val="22"/>
          <w:szCs w:val="22"/>
        </w:rPr>
      </w:pPr>
    </w:p>
    <w:p w:rsidR="003D3970" w:rsidRPr="000E31EA" w:rsidRDefault="00170345" w:rsidP="005F39D3">
      <w:pPr>
        <w:jc w:val="both"/>
        <w:rPr>
          <w:rFonts w:ascii="Arial Narrow" w:hAnsi="Arial Narrow" w:cs="Arial Narrow"/>
          <w:b/>
          <w:bCs/>
          <w:lang w:eastAsia="cs-CZ"/>
        </w:rPr>
      </w:pPr>
      <w:r w:rsidRPr="000E31EA">
        <w:rPr>
          <w:rFonts w:ascii="Arial Narrow" w:hAnsi="Arial Narrow" w:cs="Arial Narrow"/>
          <w:b/>
          <w:bCs/>
          <w:lang w:eastAsia="cs-CZ"/>
        </w:rPr>
        <w:t>6</w:t>
      </w:r>
      <w:r w:rsidR="005F39D3" w:rsidRPr="000E31EA">
        <w:rPr>
          <w:rFonts w:ascii="Arial Narrow" w:hAnsi="Arial Narrow" w:cs="Arial Narrow"/>
          <w:b/>
          <w:bCs/>
          <w:lang w:eastAsia="cs-CZ"/>
        </w:rPr>
        <w:t xml:space="preserve">. </w:t>
      </w:r>
      <w:r w:rsidR="003D3970" w:rsidRPr="000E31EA">
        <w:rPr>
          <w:rFonts w:ascii="Arial Narrow" w:hAnsi="Arial Narrow" w:cs="Arial Narrow"/>
          <w:b/>
          <w:bCs/>
          <w:lang w:eastAsia="cs-CZ"/>
        </w:rPr>
        <w:t xml:space="preserve">Informace o stavu přípravy IV. </w:t>
      </w:r>
      <w:r w:rsidR="00833BFD" w:rsidRPr="000E31EA">
        <w:rPr>
          <w:rFonts w:ascii="Arial Narrow" w:hAnsi="Arial Narrow" w:cs="Arial Narrow"/>
          <w:b/>
          <w:bCs/>
          <w:lang w:eastAsia="cs-CZ"/>
        </w:rPr>
        <w:t>e</w:t>
      </w:r>
      <w:r w:rsidR="003D3970" w:rsidRPr="000E31EA">
        <w:rPr>
          <w:rFonts w:ascii="Arial Narrow" w:hAnsi="Arial Narrow" w:cs="Arial Narrow"/>
          <w:b/>
          <w:bCs/>
          <w:lang w:eastAsia="cs-CZ"/>
        </w:rPr>
        <w:t>tapy PPO</w:t>
      </w:r>
    </w:p>
    <w:p w:rsidR="000E31EA" w:rsidRDefault="00B54655" w:rsidP="00A97B70">
      <w:pPr>
        <w:jc w:val="both"/>
        <w:rPr>
          <w:rFonts w:ascii="Arial Narrow" w:hAnsi="Arial Narrow" w:cs="Arial Narrow"/>
          <w:sz w:val="22"/>
          <w:szCs w:val="22"/>
        </w:rPr>
      </w:pPr>
      <w:r w:rsidRPr="00025BE7">
        <w:rPr>
          <w:rFonts w:ascii="Arial Narrow" w:hAnsi="Arial Narrow" w:cs="Arial Narrow"/>
          <w:sz w:val="22"/>
          <w:szCs w:val="22"/>
        </w:rPr>
        <w:t xml:space="preserve">V klíčové období (jaro 2020) nebylo možno operativně svolávat výrobní výbory z důvodu vyhlášeného nouzového stavu v ČR, což značně komplikovalo nalezení shody nad finální podobou projektové dokumentace. Zásadní pak bylo zjištění, že jednotlivé stavební objekty přesahují rozsah poměrně úzkého koridoru, který je v územním plánu Olomouce vymezen jako veřejně prospěšná stavba pro protipovodňové účely. K podání žádosti o společné územní a stavební povolení tak bude nutno získat souhlasy všech vlastníků pozemků pod budoucím PPO. </w:t>
      </w:r>
    </w:p>
    <w:p w:rsidR="00B54655" w:rsidRDefault="00B54655" w:rsidP="00A97B70">
      <w:pPr>
        <w:jc w:val="both"/>
        <w:rPr>
          <w:rFonts w:ascii="Arial Narrow" w:hAnsi="Arial Narrow" w:cs="Arial Narrow"/>
          <w:sz w:val="22"/>
          <w:szCs w:val="22"/>
        </w:rPr>
      </w:pPr>
      <w:r w:rsidRPr="00025BE7">
        <w:rPr>
          <w:rFonts w:ascii="Arial Narrow" w:hAnsi="Arial Narrow" w:cs="Arial Narrow"/>
          <w:sz w:val="22"/>
          <w:szCs w:val="22"/>
        </w:rPr>
        <w:t>Z tohoto důvodu bylo s vedoucím odboru životního prostředí dohodnuto, že v tuto chvíli bude projekt rozdělen s tím, že momentálně se finalizuje projektová dokumentace pro úpravy pravého břehu (u ČOV) a napojení odstaveného ramene Moravy (mrtvé rameno). Předpoklad podání žádosti o společné územní a stavební povolení je v srpnu 2020 (za předpokladu rychlé součinnosti SMOL) Z výše uvedeného je již patrné, že původní (znovu zdůrazňu</w:t>
      </w:r>
      <w:r w:rsidR="000E31EA">
        <w:rPr>
          <w:rFonts w:ascii="Arial Narrow" w:hAnsi="Arial Narrow" w:cs="Arial Narrow"/>
          <w:sz w:val="22"/>
          <w:szCs w:val="22"/>
        </w:rPr>
        <w:t>jeme</w:t>
      </w:r>
      <w:r w:rsidRPr="00025BE7">
        <w:rPr>
          <w:rFonts w:ascii="Arial Narrow" w:hAnsi="Arial Narrow" w:cs="Arial Narrow"/>
          <w:sz w:val="22"/>
          <w:szCs w:val="22"/>
        </w:rPr>
        <w:t>, že velmi optimistický) harmonogram dodržen nebude a k zahájení stavby tedy rozhodně dojde později než v září 2021.</w:t>
      </w:r>
    </w:p>
    <w:p w:rsidR="008E1A27" w:rsidRDefault="008E1A27" w:rsidP="00A97B70">
      <w:pPr>
        <w:jc w:val="both"/>
        <w:rPr>
          <w:rFonts w:ascii="Arial Narrow" w:hAnsi="Arial Narrow" w:cs="Arial Narrow"/>
          <w:sz w:val="22"/>
          <w:szCs w:val="22"/>
        </w:rPr>
      </w:pPr>
    </w:p>
    <w:p w:rsidR="00D06A0A" w:rsidRDefault="00D06A0A" w:rsidP="00D06A0A">
      <w:pPr>
        <w:rPr>
          <w:rStyle w:val="Siln"/>
          <w:rFonts w:ascii="Arial Narrow" w:hAnsi="Arial Narrow"/>
          <w:color w:val="000000"/>
          <w:sz w:val="20"/>
          <w:szCs w:val="20"/>
        </w:rPr>
      </w:pPr>
      <w:r>
        <w:rPr>
          <w:rStyle w:val="Siln"/>
          <w:rFonts w:ascii="Arial Narrow" w:hAnsi="Arial Narrow"/>
          <w:color w:val="000000"/>
          <w:sz w:val="20"/>
          <w:szCs w:val="20"/>
        </w:rPr>
        <w:t>O</w:t>
      </w:r>
      <w:r>
        <w:rPr>
          <w:rStyle w:val="Siln"/>
          <w:rFonts w:ascii="Arial Narrow" w:hAnsi="Arial Narrow"/>
          <w:color w:val="000000"/>
          <w:sz w:val="20"/>
          <w:szCs w:val="20"/>
        </w:rPr>
        <w:t xml:space="preserve">dbor </w:t>
      </w:r>
      <w:r>
        <w:rPr>
          <w:rStyle w:val="Siln"/>
          <w:rFonts w:ascii="Arial Narrow" w:hAnsi="Arial Narrow"/>
          <w:color w:val="000000"/>
          <w:sz w:val="20"/>
          <w:szCs w:val="20"/>
        </w:rPr>
        <w:t>ŽP upozorňuje, že úpravy pravého břehu u ČOV a revitalizace odstaveného ramene Moravy na levém břehu (Mrtvého ramene), budou dokončeny v závěru dotačního období. Proto nelze následnou péči o náhradní výsadby hradit z dotačního programu. Je třeba, aby tento závazek péče o uložené náhradní výsadby převzalo Statutární město Olomouc.</w:t>
      </w:r>
    </w:p>
    <w:p w:rsidR="00D06A0A" w:rsidRDefault="00D06A0A" w:rsidP="00A97B70">
      <w:pPr>
        <w:jc w:val="both"/>
        <w:rPr>
          <w:rFonts w:ascii="Arial Narrow" w:hAnsi="Arial Narrow" w:cs="Arial Narrow"/>
          <w:color w:val="FF0000"/>
          <w:sz w:val="22"/>
          <w:szCs w:val="22"/>
        </w:rPr>
      </w:pPr>
    </w:p>
    <w:p w:rsidR="001A608B" w:rsidRPr="000E31EA" w:rsidRDefault="001A608B" w:rsidP="00B536D3">
      <w:pPr>
        <w:jc w:val="both"/>
        <w:rPr>
          <w:rFonts w:ascii="Arial Narrow" w:hAnsi="Arial Narrow" w:cs="Arial Narrow"/>
          <w:b/>
          <w:bCs/>
        </w:rPr>
      </w:pPr>
      <w:bookmarkStart w:id="0" w:name="_GoBack"/>
      <w:bookmarkEnd w:id="0"/>
    </w:p>
    <w:p w:rsidR="00B536D3" w:rsidRPr="00025BE7" w:rsidRDefault="00B536D3" w:rsidP="00B536D3">
      <w:pPr>
        <w:jc w:val="both"/>
        <w:rPr>
          <w:rFonts w:ascii="Arial Narrow" w:hAnsi="Arial Narrow" w:cs="Arial Narrow"/>
          <w:b/>
          <w:bCs/>
          <w:sz w:val="26"/>
          <w:szCs w:val="26"/>
        </w:rPr>
      </w:pPr>
      <w:r w:rsidRPr="00025BE7">
        <w:rPr>
          <w:rFonts w:ascii="Arial Narrow" w:hAnsi="Arial Narrow" w:cs="Arial Narrow"/>
          <w:b/>
          <w:bCs/>
          <w:sz w:val="26"/>
          <w:szCs w:val="26"/>
        </w:rPr>
        <w:t>7. Informace o přípravě III. etapy PPO</w:t>
      </w:r>
    </w:p>
    <w:p w:rsidR="00B536D3" w:rsidRPr="00025BE7" w:rsidRDefault="00EE36C4" w:rsidP="000E31EA">
      <w:pPr>
        <w:tabs>
          <w:tab w:val="left" w:pos="720"/>
        </w:tabs>
        <w:jc w:val="both"/>
        <w:rPr>
          <w:rFonts w:ascii="Arial Narrow" w:hAnsi="Arial Narrow" w:cs="Arial"/>
          <w:sz w:val="22"/>
          <w:szCs w:val="22"/>
          <w:lang w:eastAsia="zh-CN"/>
        </w:rPr>
      </w:pPr>
      <w:r w:rsidRPr="00025BE7">
        <w:rPr>
          <w:rFonts w:ascii="Arial Narrow" w:hAnsi="Arial Narrow" w:cs="Arial"/>
          <w:sz w:val="22"/>
          <w:szCs w:val="22"/>
          <w:lang w:eastAsia="zh-CN"/>
        </w:rPr>
        <w:t xml:space="preserve">Území řešené III. etapou zahrnuje úsek </w:t>
      </w:r>
      <w:r w:rsidR="00B536D3" w:rsidRPr="00025BE7">
        <w:rPr>
          <w:rFonts w:ascii="Arial Narrow" w:hAnsi="Arial Narrow" w:cs="Arial"/>
          <w:sz w:val="22"/>
          <w:szCs w:val="22"/>
          <w:lang w:eastAsia="zh-CN"/>
        </w:rPr>
        <w:t>řek</w:t>
      </w:r>
      <w:r w:rsidRPr="00025BE7">
        <w:rPr>
          <w:rFonts w:ascii="Arial Narrow" w:hAnsi="Arial Narrow" w:cs="Arial"/>
          <w:sz w:val="22"/>
          <w:szCs w:val="22"/>
          <w:lang w:eastAsia="zh-CN"/>
        </w:rPr>
        <w:t>y</w:t>
      </w:r>
      <w:r w:rsidR="00B536D3" w:rsidRPr="00025BE7">
        <w:rPr>
          <w:rFonts w:ascii="Arial Narrow" w:hAnsi="Arial Narrow" w:cs="Arial"/>
          <w:sz w:val="22"/>
          <w:szCs w:val="22"/>
          <w:lang w:eastAsia="zh-CN"/>
        </w:rPr>
        <w:t xml:space="preserve"> Morav</w:t>
      </w:r>
      <w:r w:rsidRPr="00025BE7">
        <w:rPr>
          <w:rFonts w:ascii="Arial Narrow" w:hAnsi="Arial Narrow" w:cs="Arial"/>
          <w:sz w:val="22"/>
          <w:szCs w:val="22"/>
          <w:lang w:eastAsia="zh-CN"/>
        </w:rPr>
        <w:t>y</w:t>
      </w:r>
      <w:r w:rsidR="00B536D3" w:rsidRPr="00025BE7">
        <w:rPr>
          <w:rFonts w:ascii="Arial Narrow" w:hAnsi="Arial Narrow" w:cs="Arial"/>
          <w:sz w:val="22"/>
          <w:szCs w:val="22"/>
          <w:lang w:eastAsia="zh-CN"/>
        </w:rPr>
        <w:t xml:space="preserve"> a </w:t>
      </w:r>
      <w:r w:rsidR="005F76A0" w:rsidRPr="00025BE7">
        <w:rPr>
          <w:rFonts w:ascii="Arial Narrow" w:hAnsi="Arial Narrow" w:cs="Arial"/>
          <w:sz w:val="22"/>
          <w:szCs w:val="22"/>
          <w:lang w:eastAsia="zh-CN"/>
        </w:rPr>
        <w:t xml:space="preserve">na ni </w:t>
      </w:r>
      <w:r w:rsidR="00B536D3" w:rsidRPr="00025BE7">
        <w:rPr>
          <w:rFonts w:ascii="Arial Narrow" w:hAnsi="Arial Narrow" w:cs="Arial"/>
          <w:sz w:val="22"/>
          <w:szCs w:val="22"/>
          <w:lang w:eastAsia="zh-CN"/>
        </w:rPr>
        <w:t>navazující poříční zóna od mostu na ul</w:t>
      </w:r>
      <w:r w:rsidR="005F76A0" w:rsidRPr="00025BE7">
        <w:rPr>
          <w:rFonts w:ascii="Arial Narrow" w:hAnsi="Arial Narrow" w:cs="Arial"/>
          <w:sz w:val="22"/>
          <w:szCs w:val="22"/>
          <w:lang w:eastAsia="zh-CN"/>
        </w:rPr>
        <w:t>ici</w:t>
      </w:r>
      <w:r w:rsidR="00B536D3" w:rsidRPr="00025BE7">
        <w:rPr>
          <w:rFonts w:ascii="Arial Narrow" w:hAnsi="Arial Narrow" w:cs="Arial"/>
          <w:sz w:val="22"/>
          <w:szCs w:val="22"/>
          <w:lang w:eastAsia="zh-CN"/>
        </w:rPr>
        <w:t xml:space="preserve"> Komenského po ústí Trusovického potoka</w:t>
      </w:r>
      <w:r w:rsidRPr="00025BE7">
        <w:rPr>
          <w:rFonts w:ascii="Arial Narrow" w:hAnsi="Arial Narrow" w:cs="Arial"/>
          <w:sz w:val="22"/>
          <w:szCs w:val="22"/>
          <w:lang w:eastAsia="zh-CN"/>
        </w:rPr>
        <w:t xml:space="preserve">, dále </w:t>
      </w:r>
      <w:r w:rsidR="00B536D3" w:rsidRPr="00025BE7">
        <w:rPr>
          <w:rFonts w:ascii="Arial Narrow" w:hAnsi="Arial Narrow" w:cs="Arial"/>
          <w:sz w:val="22"/>
          <w:szCs w:val="22"/>
          <w:lang w:eastAsia="zh-CN"/>
        </w:rPr>
        <w:t xml:space="preserve">tok Trusovického potoka od jeho ústí do Moravy </w:t>
      </w:r>
      <w:r w:rsidR="005F76A0" w:rsidRPr="00025BE7">
        <w:rPr>
          <w:rFonts w:ascii="Arial Narrow" w:hAnsi="Arial Narrow" w:cs="Arial"/>
          <w:sz w:val="22"/>
          <w:szCs w:val="22"/>
          <w:lang w:eastAsia="zh-CN"/>
        </w:rPr>
        <w:t xml:space="preserve">až </w:t>
      </w:r>
      <w:r w:rsidR="00B536D3" w:rsidRPr="00025BE7">
        <w:rPr>
          <w:rFonts w:ascii="Arial Narrow" w:hAnsi="Arial Narrow" w:cs="Arial"/>
          <w:sz w:val="22"/>
          <w:szCs w:val="22"/>
          <w:lang w:eastAsia="zh-CN"/>
        </w:rPr>
        <w:t>po křížení s železniční tratí Olomouc – Praha</w:t>
      </w:r>
      <w:r w:rsidRPr="00025BE7">
        <w:rPr>
          <w:rFonts w:ascii="Arial Narrow" w:hAnsi="Arial Narrow" w:cs="Arial"/>
          <w:sz w:val="22"/>
          <w:szCs w:val="22"/>
          <w:lang w:eastAsia="zh-CN"/>
        </w:rPr>
        <w:t xml:space="preserve"> a </w:t>
      </w:r>
      <w:r w:rsidR="00B536D3" w:rsidRPr="00025BE7">
        <w:rPr>
          <w:rFonts w:ascii="Arial Narrow" w:hAnsi="Arial Narrow" w:cs="Arial"/>
          <w:sz w:val="22"/>
          <w:szCs w:val="22"/>
          <w:lang w:eastAsia="zh-CN"/>
        </w:rPr>
        <w:t>pás území pro uzavírací hráz (val) mezi Černovírem a Hejčínem, včetně stavidlového uzávěru na Mlýnském potoku</w:t>
      </w:r>
      <w:r w:rsidRPr="00025BE7">
        <w:rPr>
          <w:rFonts w:ascii="Arial Narrow" w:hAnsi="Arial Narrow" w:cs="Arial"/>
          <w:sz w:val="22"/>
          <w:szCs w:val="22"/>
          <w:lang w:eastAsia="zh-CN"/>
        </w:rPr>
        <w:t>.</w:t>
      </w:r>
    </w:p>
    <w:p w:rsidR="00B536D3" w:rsidRPr="00025BE7" w:rsidRDefault="00EE36C4" w:rsidP="000E31EA">
      <w:pPr>
        <w:tabs>
          <w:tab w:val="num" w:pos="180"/>
          <w:tab w:val="left" w:pos="720"/>
        </w:tabs>
        <w:jc w:val="both"/>
        <w:rPr>
          <w:rFonts w:ascii="Arial Narrow" w:hAnsi="Arial Narrow" w:cs="Arial"/>
          <w:sz w:val="22"/>
          <w:szCs w:val="22"/>
          <w:lang w:eastAsia="zh-CN"/>
        </w:rPr>
      </w:pPr>
      <w:r w:rsidRPr="00025BE7">
        <w:rPr>
          <w:rFonts w:ascii="Arial Narrow" w:hAnsi="Arial Narrow" w:cs="Arial"/>
          <w:sz w:val="22"/>
          <w:szCs w:val="22"/>
          <w:lang w:eastAsia="zh-CN"/>
        </w:rPr>
        <w:t xml:space="preserve">Předmětem stavby </w:t>
      </w:r>
      <w:r w:rsidR="005F76A0" w:rsidRPr="00025BE7">
        <w:rPr>
          <w:rFonts w:ascii="Arial Narrow" w:hAnsi="Arial Narrow" w:cs="Arial"/>
          <w:sz w:val="22"/>
          <w:szCs w:val="22"/>
          <w:lang w:eastAsia="zh-CN"/>
        </w:rPr>
        <w:t>přírodě blízkých protipovodňových opatření</w:t>
      </w:r>
      <w:r w:rsidRPr="00025BE7">
        <w:rPr>
          <w:rFonts w:ascii="Arial Narrow" w:hAnsi="Arial Narrow" w:cs="Arial"/>
          <w:sz w:val="22"/>
          <w:szCs w:val="22"/>
          <w:lang w:eastAsia="zh-CN"/>
        </w:rPr>
        <w:t xml:space="preserve"> </w:t>
      </w:r>
      <w:r w:rsidR="002215D0" w:rsidRPr="00025BE7">
        <w:rPr>
          <w:rFonts w:ascii="Arial Narrow" w:hAnsi="Arial Narrow" w:cs="Arial"/>
          <w:sz w:val="22"/>
          <w:szCs w:val="22"/>
          <w:lang w:eastAsia="zh-CN"/>
        </w:rPr>
        <w:t xml:space="preserve">a </w:t>
      </w:r>
      <w:r w:rsidRPr="00025BE7">
        <w:rPr>
          <w:rFonts w:ascii="Arial Narrow" w:hAnsi="Arial Narrow" w:cs="Arial"/>
          <w:sz w:val="22"/>
          <w:szCs w:val="22"/>
          <w:lang w:eastAsia="zh-CN"/>
        </w:rPr>
        <w:t xml:space="preserve">krajinných úprav je </w:t>
      </w:r>
      <w:r w:rsidR="00B536D3" w:rsidRPr="00025BE7">
        <w:rPr>
          <w:rFonts w:ascii="Arial Narrow" w:hAnsi="Arial Narrow" w:cs="Arial"/>
          <w:sz w:val="22"/>
          <w:szCs w:val="22"/>
          <w:lang w:eastAsia="zh-CN"/>
        </w:rPr>
        <w:t>sn</w:t>
      </w:r>
      <w:r w:rsidRPr="00025BE7">
        <w:rPr>
          <w:rFonts w:ascii="Arial Narrow" w:hAnsi="Arial Narrow" w:cs="Arial"/>
          <w:sz w:val="22"/>
          <w:szCs w:val="22"/>
          <w:lang w:eastAsia="zh-CN"/>
        </w:rPr>
        <w:t>ížení levobřežní bermy, přeložka</w:t>
      </w:r>
      <w:r w:rsidR="00B536D3" w:rsidRPr="00025BE7">
        <w:rPr>
          <w:rFonts w:ascii="Arial Narrow" w:hAnsi="Arial Narrow" w:cs="Arial"/>
          <w:sz w:val="22"/>
          <w:szCs w:val="22"/>
          <w:lang w:eastAsia="zh-CN"/>
        </w:rPr>
        <w:t xml:space="preserve"> komunikace</w:t>
      </w:r>
      <w:r w:rsidRPr="00025BE7">
        <w:rPr>
          <w:rFonts w:ascii="Arial Narrow" w:hAnsi="Arial Narrow" w:cs="Arial"/>
          <w:sz w:val="22"/>
          <w:szCs w:val="22"/>
          <w:lang w:eastAsia="zh-CN"/>
        </w:rPr>
        <w:t xml:space="preserve"> Sokolovská</w:t>
      </w:r>
      <w:r w:rsidR="00B536D3" w:rsidRPr="00025BE7">
        <w:rPr>
          <w:rFonts w:ascii="Arial Narrow" w:hAnsi="Arial Narrow" w:cs="Arial"/>
          <w:sz w:val="22"/>
          <w:szCs w:val="22"/>
          <w:lang w:eastAsia="zh-CN"/>
        </w:rPr>
        <w:t xml:space="preserve">, </w:t>
      </w:r>
      <w:r w:rsidRPr="00025BE7">
        <w:rPr>
          <w:rFonts w:ascii="Arial Narrow" w:hAnsi="Arial Narrow" w:cs="Arial"/>
          <w:sz w:val="22"/>
          <w:szCs w:val="22"/>
          <w:lang w:eastAsia="zh-CN"/>
        </w:rPr>
        <w:t xml:space="preserve">navýšení </w:t>
      </w:r>
      <w:r w:rsidR="00B536D3" w:rsidRPr="00025BE7">
        <w:rPr>
          <w:rFonts w:ascii="Arial Narrow" w:hAnsi="Arial Narrow" w:cs="Arial"/>
          <w:sz w:val="22"/>
          <w:szCs w:val="22"/>
          <w:lang w:eastAsia="zh-CN"/>
        </w:rPr>
        <w:t xml:space="preserve">hrází </w:t>
      </w:r>
      <w:r w:rsidRPr="00025BE7">
        <w:rPr>
          <w:rFonts w:ascii="Arial Narrow" w:hAnsi="Arial Narrow" w:cs="Arial"/>
          <w:sz w:val="22"/>
          <w:szCs w:val="22"/>
          <w:lang w:eastAsia="zh-CN"/>
        </w:rPr>
        <w:t xml:space="preserve">po obou březích </w:t>
      </w:r>
      <w:r w:rsidR="002215D0" w:rsidRPr="00025BE7">
        <w:rPr>
          <w:rFonts w:ascii="Arial Narrow" w:hAnsi="Arial Narrow" w:cs="Arial"/>
          <w:sz w:val="22"/>
          <w:szCs w:val="22"/>
          <w:lang w:eastAsia="zh-CN"/>
        </w:rPr>
        <w:t xml:space="preserve">řeky Moravy </w:t>
      </w:r>
      <w:r w:rsidR="00B536D3" w:rsidRPr="00025BE7">
        <w:rPr>
          <w:rFonts w:ascii="Arial Narrow" w:hAnsi="Arial Narrow" w:cs="Arial"/>
          <w:sz w:val="22"/>
          <w:szCs w:val="22"/>
          <w:lang w:eastAsia="zh-CN"/>
        </w:rPr>
        <w:t xml:space="preserve">mezi černovírským mostem a mostem </w:t>
      </w:r>
      <w:r w:rsidRPr="00025BE7">
        <w:rPr>
          <w:rFonts w:ascii="Arial Narrow" w:hAnsi="Arial Narrow" w:cs="Arial"/>
          <w:sz w:val="22"/>
          <w:szCs w:val="22"/>
          <w:lang w:eastAsia="zh-CN"/>
        </w:rPr>
        <w:t>na ulici</w:t>
      </w:r>
      <w:r w:rsidR="00B536D3" w:rsidRPr="00025BE7">
        <w:rPr>
          <w:rFonts w:ascii="Arial Narrow" w:hAnsi="Arial Narrow" w:cs="Arial"/>
          <w:sz w:val="22"/>
          <w:szCs w:val="22"/>
          <w:lang w:eastAsia="zh-CN"/>
        </w:rPr>
        <w:t xml:space="preserve"> </w:t>
      </w:r>
      <w:r w:rsidRPr="00025BE7">
        <w:rPr>
          <w:rFonts w:ascii="Arial Narrow" w:hAnsi="Arial Narrow" w:cs="Arial"/>
          <w:sz w:val="22"/>
          <w:szCs w:val="22"/>
          <w:lang w:eastAsia="zh-CN"/>
        </w:rPr>
        <w:t xml:space="preserve">Komenského, stavba nové </w:t>
      </w:r>
      <w:r w:rsidR="00B536D3" w:rsidRPr="00025BE7">
        <w:rPr>
          <w:rFonts w:ascii="Arial Narrow" w:hAnsi="Arial Narrow" w:cs="Arial"/>
          <w:sz w:val="22"/>
          <w:szCs w:val="22"/>
          <w:lang w:eastAsia="zh-CN"/>
        </w:rPr>
        <w:t>uzavírací hráz</w:t>
      </w:r>
      <w:r w:rsidRPr="00025BE7">
        <w:rPr>
          <w:rFonts w:ascii="Arial Narrow" w:hAnsi="Arial Narrow" w:cs="Arial"/>
          <w:sz w:val="22"/>
          <w:szCs w:val="22"/>
          <w:lang w:eastAsia="zh-CN"/>
        </w:rPr>
        <w:t xml:space="preserve">e severně od </w:t>
      </w:r>
      <w:r w:rsidR="00B536D3" w:rsidRPr="00025BE7">
        <w:rPr>
          <w:rFonts w:ascii="Arial Narrow" w:hAnsi="Arial Narrow" w:cs="Arial"/>
          <w:sz w:val="22"/>
          <w:szCs w:val="22"/>
          <w:lang w:eastAsia="zh-CN"/>
        </w:rPr>
        <w:t>místní komunikace z Černovíra do Hejčína, která bude ukončena u Mlýnského potoka tzv. uzavíracím objektem</w:t>
      </w:r>
      <w:r w:rsidRPr="00025BE7">
        <w:rPr>
          <w:rFonts w:ascii="Arial Narrow" w:hAnsi="Arial Narrow" w:cs="Arial"/>
          <w:sz w:val="22"/>
          <w:szCs w:val="22"/>
          <w:lang w:eastAsia="zh-CN"/>
        </w:rPr>
        <w:t xml:space="preserve"> a </w:t>
      </w:r>
      <w:r w:rsidR="00B536D3" w:rsidRPr="00025BE7">
        <w:rPr>
          <w:rFonts w:ascii="Arial Narrow" w:hAnsi="Arial Narrow" w:cs="Arial"/>
          <w:sz w:val="22"/>
          <w:szCs w:val="22"/>
          <w:lang w:eastAsia="zh-CN"/>
        </w:rPr>
        <w:t xml:space="preserve">v prostoru Černovíra navýšení levobřežních hrází </w:t>
      </w:r>
      <w:r w:rsidR="002215D0" w:rsidRPr="00025BE7">
        <w:rPr>
          <w:rFonts w:ascii="Arial Narrow" w:hAnsi="Arial Narrow" w:cs="Arial"/>
          <w:sz w:val="22"/>
          <w:szCs w:val="22"/>
          <w:lang w:eastAsia="zh-CN"/>
        </w:rPr>
        <w:t>vodních toků.</w:t>
      </w:r>
    </w:p>
    <w:p w:rsidR="002215D0" w:rsidRPr="00025BE7" w:rsidRDefault="002215D0" w:rsidP="000E31EA">
      <w:pPr>
        <w:tabs>
          <w:tab w:val="num" w:pos="180"/>
          <w:tab w:val="left" w:pos="720"/>
        </w:tabs>
        <w:jc w:val="both"/>
        <w:rPr>
          <w:rFonts w:ascii="Arial Narrow" w:hAnsi="Arial Narrow" w:cs="Arial"/>
          <w:sz w:val="22"/>
          <w:szCs w:val="22"/>
          <w:lang w:eastAsia="zh-CN"/>
        </w:rPr>
      </w:pPr>
      <w:r w:rsidRPr="00025BE7">
        <w:rPr>
          <w:rFonts w:ascii="Arial Narrow" w:hAnsi="Arial Narrow" w:cs="Arial"/>
          <w:sz w:val="22"/>
          <w:szCs w:val="22"/>
          <w:lang w:eastAsia="zh-CN"/>
        </w:rPr>
        <w:t xml:space="preserve">Na jednání RMO </w:t>
      </w:r>
      <w:r w:rsidR="00A02C92" w:rsidRPr="00025BE7">
        <w:rPr>
          <w:rFonts w:ascii="Arial Narrow" w:hAnsi="Arial Narrow" w:cs="Arial"/>
          <w:sz w:val="22"/>
          <w:szCs w:val="22"/>
          <w:lang w:eastAsia="zh-CN"/>
        </w:rPr>
        <w:t xml:space="preserve">dne </w:t>
      </w:r>
      <w:r w:rsidR="000E31EA">
        <w:rPr>
          <w:rFonts w:ascii="Arial Narrow" w:hAnsi="Arial Narrow" w:cs="Arial"/>
          <w:sz w:val="22"/>
          <w:szCs w:val="22"/>
          <w:lang w:eastAsia="zh-CN"/>
        </w:rPr>
        <w:t>10. 8. </w:t>
      </w:r>
      <w:r w:rsidR="005F76A0" w:rsidRPr="00025BE7">
        <w:rPr>
          <w:rFonts w:ascii="Arial Narrow" w:hAnsi="Arial Narrow" w:cs="Arial"/>
          <w:sz w:val="22"/>
          <w:szCs w:val="22"/>
          <w:lang w:eastAsia="zh-CN"/>
        </w:rPr>
        <w:t>2020</w:t>
      </w:r>
      <w:r w:rsidRPr="00025BE7">
        <w:rPr>
          <w:rFonts w:ascii="Arial Narrow" w:hAnsi="Arial Narrow" w:cs="Arial"/>
          <w:sz w:val="22"/>
          <w:szCs w:val="22"/>
          <w:lang w:eastAsia="zh-CN"/>
        </w:rPr>
        <w:t xml:space="preserve"> odbor investic ve spolupráci s</w:t>
      </w:r>
      <w:r w:rsidR="005F76A0" w:rsidRPr="00025BE7">
        <w:rPr>
          <w:rFonts w:ascii="Arial Narrow" w:hAnsi="Arial Narrow" w:cs="Arial"/>
          <w:sz w:val="22"/>
          <w:szCs w:val="22"/>
          <w:lang w:eastAsia="zh-CN"/>
        </w:rPr>
        <w:t> odborem strategie a řízení</w:t>
      </w:r>
      <w:r w:rsidRPr="00025BE7">
        <w:rPr>
          <w:rFonts w:ascii="Arial Narrow" w:hAnsi="Arial Narrow" w:cs="Arial"/>
          <w:sz w:val="22"/>
          <w:szCs w:val="22"/>
          <w:lang w:eastAsia="zh-CN"/>
        </w:rPr>
        <w:t xml:space="preserve"> předkládá bod týkající se </w:t>
      </w:r>
      <w:r w:rsidR="005F76A0" w:rsidRPr="00025BE7">
        <w:rPr>
          <w:rFonts w:ascii="Arial Narrow" w:hAnsi="Arial Narrow" w:cs="Arial"/>
          <w:sz w:val="22"/>
          <w:szCs w:val="22"/>
          <w:lang w:eastAsia="zh-CN"/>
        </w:rPr>
        <w:t xml:space="preserve">veřejné zakázky s </w:t>
      </w:r>
      <w:r w:rsidRPr="00025BE7">
        <w:rPr>
          <w:rFonts w:ascii="Arial Narrow" w:hAnsi="Arial Narrow" w:cs="Arial"/>
          <w:sz w:val="22"/>
          <w:szCs w:val="22"/>
          <w:lang w:eastAsia="zh-CN"/>
        </w:rPr>
        <w:t>evidenční</w:t>
      </w:r>
      <w:r w:rsidR="005F76A0" w:rsidRPr="00025BE7">
        <w:rPr>
          <w:rFonts w:ascii="Arial Narrow" w:hAnsi="Arial Narrow" w:cs="Arial"/>
          <w:sz w:val="22"/>
          <w:szCs w:val="22"/>
          <w:lang w:eastAsia="zh-CN"/>
        </w:rPr>
        <w:t>m</w:t>
      </w:r>
      <w:r w:rsidRPr="00025BE7">
        <w:rPr>
          <w:rFonts w:ascii="Arial Narrow" w:hAnsi="Arial Narrow" w:cs="Arial"/>
          <w:sz w:val="22"/>
          <w:szCs w:val="22"/>
          <w:lang w:eastAsia="zh-CN"/>
        </w:rPr>
        <w:t xml:space="preserve"> čísl</w:t>
      </w:r>
      <w:r w:rsidR="005F76A0" w:rsidRPr="00025BE7">
        <w:rPr>
          <w:rFonts w:ascii="Arial Narrow" w:hAnsi="Arial Narrow" w:cs="Arial"/>
          <w:sz w:val="22"/>
          <w:szCs w:val="22"/>
          <w:lang w:eastAsia="zh-CN"/>
        </w:rPr>
        <w:t>em</w:t>
      </w:r>
      <w:r w:rsidRPr="00025BE7">
        <w:rPr>
          <w:rFonts w:ascii="Arial Narrow" w:hAnsi="Arial Narrow" w:cs="Arial"/>
          <w:sz w:val="22"/>
          <w:szCs w:val="22"/>
          <w:lang w:eastAsia="zh-CN"/>
        </w:rPr>
        <w:t xml:space="preserve"> 20125 „Organizační a odborné zajištění </w:t>
      </w:r>
      <w:r w:rsidR="00A02C92" w:rsidRPr="00025BE7">
        <w:rPr>
          <w:rFonts w:ascii="Arial Narrow" w:hAnsi="Arial Narrow" w:cs="Arial"/>
          <w:sz w:val="22"/>
          <w:szCs w:val="22"/>
          <w:lang w:eastAsia="zh-CN"/>
        </w:rPr>
        <w:t xml:space="preserve">architektonicko - krajinářské soutěže - </w:t>
      </w:r>
      <w:proofErr w:type="gramStart"/>
      <w:r w:rsidR="00A02C92" w:rsidRPr="00025BE7">
        <w:rPr>
          <w:rFonts w:ascii="Arial Narrow" w:hAnsi="Arial Narrow" w:cs="Arial"/>
          <w:sz w:val="22"/>
          <w:szCs w:val="22"/>
          <w:lang w:eastAsia="zh-CN"/>
        </w:rPr>
        <w:t>III</w:t>
      </w:r>
      <w:proofErr w:type="gramEnd"/>
      <w:r w:rsidR="00A02C92" w:rsidRPr="00025BE7">
        <w:rPr>
          <w:rFonts w:ascii="Arial Narrow" w:hAnsi="Arial Narrow" w:cs="Arial"/>
          <w:sz w:val="22"/>
          <w:szCs w:val="22"/>
          <w:lang w:eastAsia="zh-CN"/>
        </w:rPr>
        <w:t>.</w:t>
      </w:r>
      <w:proofErr w:type="gramStart"/>
      <w:r w:rsidR="005F76A0" w:rsidRPr="00025BE7">
        <w:rPr>
          <w:rFonts w:ascii="Arial Narrow" w:hAnsi="Arial Narrow" w:cs="Arial"/>
          <w:sz w:val="22"/>
          <w:szCs w:val="22"/>
          <w:lang w:eastAsia="zh-CN"/>
        </w:rPr>
        <w:t>etapa</w:t>
      </w:r>
      <w:proofErr w:type="gramEnd"/>
      <w:r w:rsidR="000E31EA">
        <w:rPr>
          <w:rFonts w:ascii="Arial Narrow" w:hAnsi="Arial Narrow" w:cs="Arial"/>
          <w:sz w:val="22"/>
          <w:szCs w:val="22"/>
          <w:lang w:eastAsia="zh-CN"/>
        </w:rPr>
        <w:t xml:space="preserve"> protipovodňových opatření“.</w:t>
      </w:r>
    </w:p>
    <w:p w:rsidR="00170345" w:rsidRPr="00025BE7" w:rsidRDefault="00170345" w:rsidP="000E31EA">
      <w:pPr>
        <w:tabs>
          <w:tab w:val="num" w:pos="180"/>
          <w:tab w:val="left" w:pos="720"/>
        </w:tabs>
        <w:jc w:val="both"/>
        <w:rPr>
          <w:rFonts w:ascii="Arial Narrow" w:hAnsi="Arial Narrow" w:cs="Arial"/>
          <w:sz w:val="22"/>
          <w:szCs w:val="22"/>
          <w:lang w:eastAsia="zh-CN"/>
        </w:rPr>
      </w:pPr>
    </w:p>
    <w:p w:rsidR="00B536D3" w:rsidRPr="00025BE7" w:rsidRDefault="002215D0" w:rsidP="000E31EA">
      <w:pPr>
        <w:jc w:val="both"/>
        <w:rPr>
          <w:rFonts w:ascii="Arial Narrow" w:hAnsi="Arial Narrow" w:cs="Arial"/>
          <w:sz w:val="22"/>
          <w:szCs w:val="22"/>
          <w:lang w:eastAsia="zh-CN"/>
        </w:rPr>
      </w:pPr>
      <w:r w:rsidRPr="00025BE7">
        <w:rPr>
          <w:rFonts w:ascii="Arial Narrow" w:hAnsi="Arial Narrow" w:cs="Arial"/>
          <w:sz w:val="22"/>
          <w:szCs w:val="22"/>
          <w:lang w:eastAsia="zh-CN"/>
        </w:rPr>
        <w:t>Předpokládaný harmonogram zadávacího řízení zpracova</w:t>
      </w:r>
      <w:r w:rsidR="005F76A0" w:rsidRPr="00025BE7">
        <w:rPr>
          <w:rFonts w:ascii="Arial Narrow" w:hAnsi="Arial Narrow" w:cs="Arial"/>
          <w:sz w:val="22"/>
          <w:szCs w:val="22"/>
          <w:lang w:eastAsia="zh-CN"/>
        </w:rPr>
        <w:t>ný oddělením veřejných zakázek odboru investic</w:t>
      </w:r>
    </w:p>
    <w:tbl>
      <w:tblPr>
        <w:tblW w:w="9428" w:type="dxa"/>
        <w:jc w:val="center"/>
        <w:tblInd w:w="-210" w:type="dxa"/>
        <w:tblCellMar>
          <w:left w:w="70" w:type="dxa"/>
          <w:right w:w="70" w:type="dxa"/>
        </w:tblCellMar>
        <w:tblLook w:val="04A0" w:firstRow="1" w:lastRow="0" w:firstColumn="1" w:lastColumn="0" w:noHBand="0" w:noVBand="1"/>
      </w:tblPr>
      <w:tblGrid>
        <w:gridCol w:w="7588"/>
        <w:gridCol w:w="1840"/>
      </w:tblGrid>
      <w:tr w:rsidR="00025BE7" w:rsidRPr="00025BE7" w:rsidTr="00A02C92">
        <w:trPr>
          <w:trHeight w:val="300"/>
          <w:jc w:val="center"/>
        </w:trPr>
        <w:tc>
          <w:tcPr>
            <w:tcW w:w="7588" w:type="dxa"/>
            <w:tcBorders>
              <w:top w:val="single" w:sz="4" w:space="0" w:color="auto"/>
              <w:left w:val="single" w:sz="4" w:space="0" w:color="auto"/>
              <w:bottom w:val="single" w:sz="4" w:space="0" w:color="auto"/>
              <w:right w:val="single" w:sz="4" w:space="0" w:color="auto"/>
            </w:tcBorders>
            <w:vAlign w:val="center"/>
            <w:hideMark/>
          </w:tcPr>
          <w:p w:rsidR="002215D0" w:rsidRPr="00025BE7" w:rsidRDefault="002215D0" w:rsidP="000E31EA">
            <w:pPr>
              <w:outlineLvl w:val="0"/>
              <w:rPr>
                <w:rFonts w:ascii="Arial Narrow" w:hAnsi="Arial Narrow" w:cs="Arial"/>
                <w:sz w:val="22"/>
                <w:szCs w:val="22"/>
                <w:lang w:eastAsia="zh-CN"/>
              </w:rPr>
            </w:pPr>
            <w:r w:rsidRPr="00025BE7">
              <w:rPr>
                <w:rFonts w:ascii="Arial Narrow" w:hAnsi="Arial Narrow" w:cs="Arial"/>
                <w:sz w:val="22"/>
                <w:szCs w:val="22"/>
                <w:lang w:eastAsia="zh-CN"/>
              </w:rPr>
              <w:t xml:space="preserve">schválení zadávacích podmínek </w:t>
            </w:r>
          </w:p>
        </w:tc>
        <w:tc>
          <w:tcPr>
            <w:tcW w:w="1840" w:type="dxa"/>
            <w:tcBorders>
              <w:top w:val="single" w:sz="4" w:space="0" w:color="auto"/>
              <w:left w:val="nil"/>
              <w:bottom w:val="single" w:sz="4" w:space="0" w:color="auto"/>
              <w:right w:val="single" w:sz="4" w:space="0" w:color="auto"/>
            </w:tcBorders>
            <w:noWrap/>
            <w:vAlign w:val="bottom"/>
            <w:hideMark/>
          </w:tcPr>
          <w:p w:rsidR="002215D0" w:rsidRPr="00025BE7" w:rsidRDefault="002215D0" w:rsidP="000E31EA">
            <w:pPr>
              <w:jc w:val="center"/>
              <w:outlineLvl w:val="0"/>
              <w:rPr>
                <w:rFonts w:ascii="Arial Narrow" w:hAnsi="Arial Narrow" w:cs="Arial"/>
                <w:sz w:val="22"/>
                <w:szCs w:val="22"/>
                <w:lang w:eastAsia="zh-CN"/>
              </w:rPr>
            </w:pPr>
            <w:r w:rsidRPr="00025BE7">
              <w:rPr>
                <w:rFonts w:ascii="Arial Narrow" w:hAnsi="Arial Narrow" w:cs="Arial"/>
                <w:sz w:val="22"/>
                <w:szCs w:val="22"/>
                <w:lang w:eastAsia="zh-CN"/>
              </w:rPr>
              <w:t>RMO 10.8.</w:t>
            </w:r>
          </w:p>
        </w:tc>
      </w:tr>
      <w:tr w:rsidR="00025BE7" w:rsidRPr="00025BE7" w:rsidTr="00170345">
        <w:trPr>
          <w:trHeight w:val="300"/>
          <w:jc w:val="center"/>
        </w:trPr>
        <w:tc>
          <w:tcPr>
            <w:tcW w:w="7588" w:type="dxa"/>
            <w:tcBorders>
              <w:top w:val="single" w:sz="4" w:space="0" w:color="auto"/>
              <w:left w:val="single" w:sz="4" w:space="0" w:color="auto"/>
              <w:bottom w:val="single" w:sz="4" w:space="0" w:color="auto"/>
              <w:right w:val="single" w:sz="4" w:space="0" w:color="auto"/>
            </w:tcBorders>
            <w:vAlign w:val="center"/>
            <w:hideMark/>
          </w:tcPr>
          <w:p w:rsidR="002215D0" w:rsidRPr="00025BE7" w:rsidRDefault="002215D0" w:rsidP="000E31EA">
            <w:pPr>
              <w:outlineLvl w:val="0"/>
              <w:rPr>
                <w:rFonts w:ascii="Arial Narrow" w:hAnsi="Arial Narrow" w:cs="Arial"/>
                <w:sz w:val="22"/>
                <w:szCs w:val="22"/>
                <w:lang w:eastAsia="zh-CN"/>
              </w:rPr>
            </w:pPr>
            <w:r w:rsidRPr="00025BE7">
              <w:rPr>
                <w:rFonts w:ascii="Arial Narrow" w:hAnsi="Arial Narrow" w:cs="Arial"/>
                <w:sz w:val="22"/>
                <w:szCs w:val="22"/>
                <w:lang w:eastAsia="zh-CN"/>
              </w:rPr>
              <w:t>odeslání oznámení o zakázce/ výzvy</w:t>
            </w:r>
          </w:p>
        </w:tc>
        <w:tc>
          <w:tcPr>
            <w:tcW w:w="1840" w:type="dxa"/>
            <w:tcBorders>
              <w:top w:val="single" w:sz="4" w:space="0" w:color="auto"/>
              <w:left w:val="nil"/>
              <w:bottom w:val="single" w:sz="4" w:space="0" w:color="auto"/>
              <w:right w:val="single" w:sz="4" w:space="0" w:color="auto"/>
            </w:tcBorders>
            <w:noWrap/>
            <w:vAlign w:val="bottom"/>
            <w:hideMark/>
          </w:tcPr>
          <w:p w:rsidR="002215D0" w:rsidRPr="00025BE7" w:rsidRDefault="002215D0" w:rsidP="000E31EA">
            <w:pPr>
              <w:jc w:val="center"/>
              <w:outlineLvl w:val="0"/>
              <w:rPr>
                <w:rFonts w:ascii="Arial Narrow" w:hAnsi="Arial Narrow" w:cs="Arial"/>
                <w:sz w:val="22"/>
                <w:szCs w:val="22"/>
                <w:lang w:eastAsia="zh-CN"/>
              </w:rPr>
            </w:pPr>
            <w:r w:rsidRPr="00025BE7">
              <w:rPr>
                <w:rFonts w:ascii="Arial Narrow" w:hAnsi="Arial Narrow" w:cs="Arial"/>
                <w:sz w:val="22"/>
                <w:szCs w:val="22"/>
                <w:lang w:eastAsia="zh-CN"/>
              </w:rPr>
              <w:t>srpen 2020</w:t>
            </w:r>
          </w:p>
        </w:tc>
      </w:tr>
      <w:tr w:rsidR="00025BE7" w:rsidRPr="00025BE7" w:rsidTr="00170345">
        <w:trPr>
          <w:trHeight w:val="300"/>
          <w:jc w:val="center"/>
        </w:trPr>
        <w:tc>
          <w:tcPr>
            <w:tcW w:w="7588" w:type="dxa"/>
            <w:tcBorders>
              <w:top w:val="single" w:sz="4" w:space="0" w:color="auto"/>
              <w:left w:val="single" w:sz="4" w:space="0" w:color="auto"/>
              <w:bottom w:val="single" w:sz="4" w:space="0" w:color="auto"/>
              <w:right w:val="single" w:sz="4" w:space="0" w:color="auto"/>
            </w:tcBorders>
            <w:vAlign w:val="center"/>
            <w:hideMark/>
          </w:tcPr>
          <w:p w:rsidR="002215D0" w:rsidRPr="00025BE7" w:rsidRDefault="002215D0" w:rsidP="000E31EA">
            <w:pPr>
              <w:rPr>
                <w:rFonts w:ascii="Arial Narrow" w:hAnsi="Arial Narrow" w:cs="Arial"/>
                <w:sz w:val="22"/>
                <w:szCs w:val="22"/>
                <w:lang w:eastAsia="zh-CN"/>
              </w:rPr>
            </w:pPr>
            <w:r w:rsidRPr="00025BE7">
              <w:rPr>
                <w:rFonts w:ascii="Arial Narrow" w:hAnsi="Arial Narrow" w:cs="Arial"/>
                <w:sz w:val="22"/>
                <w:szCs w:val="22"/>
                <w:lang w:eastAsia="zh-CN"/>
              </w:rPr>
              <w:t xml:space="preserve">lhůta pro podání nabídek </w:t>
            </w:r>
          </w:p>
        </w:tc>
        <w:tc>
          <w:tcPr>
            <w:tcW w:w="1840" w:type="dxa"/>
            <w:tcBorders>
              <w:top w:val="single" w:sz="4" w:space="0" w:color="auto"/>
              <w:left w:val="nil"/>
              <w:bottom w:val="single" w:sz="4" w:space="0" w:color="auto"/>
              <w:right w:val="single" w:sz="4" w:space="0" w:color="auto"/>
            </w:tcBorders>
            <w:noWrap/>
            <w:vAlign w:val="bottom"/>
            <w:hideMark/>
          </w:tcPr>
          <w:p w:rsidR="002215D0" w:rsidRPr="00025BE7" w:rsidRDefault="002215D0" w:rsidP="000E31EA">
            <w:pPr>
              <w:jc w:val="center"/>
              <w:rPr>
                <w:rFonts w:ascii="Arial Narrow" w:hAnsi="Arial Narrow" w:cs="Arial"/>
                <w:sz w:val="22"/>
                <w:szCs w:val="22"/>
                <w:lang w:eastAsia="zh-CN"/>
              </w:rPr>
            </w:pPr>
            <w:r w:rsidRPr="00025BE7">
              <w:rPr>
                <w:rFonts w:ascii="Arial Narrow" w:hAnsi="Arial Narrow" w:cs="Arial"/>
                <w:sz w:val="22"/>
                <w:szCs w:val="22"/>
                <w:lang w:eastAsia="zh-CN"/>
              </w:rPr>
              <w:t>září 2020</w:t>
            </w:r>
          </w:p>
        </w:tc>
      </w:tr>
      <w:tr w:rsidR="00025BE7" w:rsidRPr="00025BE7" w:rsidTr="00170345">
        <w:trPr>
          <w:trHeight w:val="300"/>
          <w:jc w:val="center"/>
        </w:trPr>
        <w:tc>
          <w:tcPr>
            <w:tcW w:w="7588" w:type="dxa"/>
            <w:tcBorders>
              <w:top w:val="single" w:sz="4" w:space="0" w:color="auto"/>
              <w:left w:val="single" w:sz="4" w:space="0" w:color="auto"/>
              <w:bottom w:val="single" w:sz="4" w:space="0" w:color="auto"/>
              <w:right w:val="single" w:sz="4" w:space="0" w:color="auto"/>
            </w:tcBorders>
            <w:noWrap/>
            <w:vAlign w:val="bottom"/>
            <w:hideMark/>
          </w:tcPr>
          <w:p w:rsidR="002215D0" w:rsidRPr="00025BE7" w:rsidRDefault="002215D0" w:rsidP="000E31EA">
            <w:pPr>
              <w:rPr>
                <w:rFonts w:ascii="Arial Narrow" w:hAnsi="Arial Narrow" w:cs="Arial"/>
                <w:sz w:val="22"/>
                <w:szCs w:val="22"/>
                <w:lang w:eastAsia="zh-CN"/>
              </w:rPr>
            </w:pPr>
            <w:r w:rsidRPr="00025BE7">
              <w:rPr>
                <w:rFonts w:ascii="Arial Narrow" w:hAnsi="Arial Narrow" w:cs="Arial"/>
                <w:sz w:val="22"/>
                <w:szCs w:val="22"/>
                <w:lang w:eastAsia="zh-CN"/>
              </w:rPr>
              <w:t xml:space="preserve">schválení výběru dodavatele </w:t>
            </w:r>
          </w:p>
        </w:tc>
        <w:tc>
          <w:tcPr>
            <w:tcW w:w="1840" w:type="dxa"/>
            <w:tcBorders>
              <w:top w:val="single" w:sz="4" w:space="0" w:color="auto"/>
              <w:left w:val="single" w:sz="4" w:space="0" w:color="auto"/>
              <w:bottom w:val="single" w:sz="4" w:space="0" w:color="auto"/>
              <w:right w:val="single" w:sz="4" w:space="0" w:color="auto"/>
            </w:tcBorders>
            <w:noWrap/>
            <w:vAlign w:val="center"/>
            <w:hideMark/>
          </w:tcPr>
          <w:p w:rsidR="002215D0" w:rsidRPr="00025BE7" w:rsidRDefault="002215D0" w:rsidP="000E31EA">
            <w:pPr>
              <w:jc w:val="center"/>
              <w:rPr>
                <w:rFonts w:ascii="Arial Narrow" w:hAnsi="Arial Narrow" w:cs="Arial"/>
                <w:sz w:val="22"/>
                <w:szCs w:val="22"/>
                <w:lang w:eastAsia="zh-CN"/>
              </w:rPr>
            </w:pPr>
            <w:r w:rsidRPr="00025BE7">
              <w:rPr>
                <w:rFonts w:ascii="Arial Narrow" w:hAnsi="Arial Narrow" w:cs="Arial"/>
                <w:sz w:val="22"/>
                <w:szCs w:val="22"/>
                <w:lang w:eastAsia="zh-CN"/>
              </w:rPr>
              <w:t>září/říjen 2020</w:t>
            </w:r>
          </w:p>
        </w:tc>
      </w:tr>
      <w:tr w:rsidR="00025BE7" w:rsidRPr="00025BE7" w:rsidTr="00170345">
        <w:trPr>
          <w:trHeight w:val="300"/>
          <w:jc w:val="center"/>
        </w:trPr>
        <w:tc>
          <w:tcPr>
            <w:tcW w:w="7588" w:type="dxa"/>
            <w:tcBorders>
              <w:top w:val="single" w:sz="4" w:space="0" w:color="auto"/>
              <w:left w:val="single" w:sz="4" w:space="0" w:color="auto"/>
              <w:bottom w:val="single" w:sz="4" w:space="0" w:color="auto"/>
              <w:right w:val="single" w:sz="4" w:space="0" w:color="auto"/>
            </w:tcBorders>
            <w:noWrap/>
            <w:vAlign w:val="bottom"/>
            <w:hideMark/>
          </w:tcPr>
          <w:p w:rsidR="002215D0" w:rsidRPr="00025BE7" w:rsidRDefault="002215D0" w:rsidP="000E31EA">
            <w:pPr>
              <w:rPr>
                <w:rFonts w:ascii="Arial Narrow" w:hAnsi="Arial Narrow" w:cs="Arial"/>
                <w:sz w:val="22"/>
                <w:szCs w:val="22"/>
                <w:lang w:eastAsia="zh-CN"/>
              </w:rPr>
            </w:pPr>
            <w:r w:rsidRPr="00025BE7">
              <w:rPr>
                <w:rFonts w:ascii="Arial Narrow" w:hAnsi="Arial Narrow" w:cs="Arial"/>
                <w:sz w:val="22"/>
                <w:szCs w:val="22"/>
                <w:lang w:eastAsia="zh-CN"/>
              </w:rPr>
              <w:t xml:space="preserve">uzavření smlouvy bez námitek </w:t>
            </w:r>
          </w:p>
        </w:tc>
        <w:tc>
          <w:tcPr>
            <w:tcW w:w="1840" w:type="dxa"/>
            <w:tcBorders>
              <w:top w:val="single" w:sz="4" w:space="0" w:color="auto"/>
              <w:left w:val="nil"/>
              <w:bottom w:val="single" w:sz="4" w:space="0" w:color="auto"/>
              <w:right w:val="single" w:sz="4" w:space="0" w:color="auto"/>
            </w:tcBorders>
            <w:noWrap/>
            <w:vAlign w:val="bottom"/>
            <w:hideMark/>
          </w:tcPr>
          <w:p w:rsidR="002215D0" w:rsidRPr="00025BE7" w:rsidRDefault="002215D0" w:rsidP="000E31EA">
            <w:pPr>
              <w:jc w:val="center"/>
              <w:rPr>
                <w:rFonts w:ascii="Arial Narrow" w:hAnsi="Arial Narrow" w:cs="Arial"/>
                <w:sz w:val="22"/>
                <w:szCs w:val="22"/>
                <w:lang w:eastAsia="zh-CN"/>
              </w:rPr>
            </w:pPr>
            <w:r w:rsidRPr="00025BE7">
              <w:rPr>
                <w:rFonts w:ascii="Arial Narrow" w:hAnsi="Arial Narrow" w:cs="Arial"/>
                <w:sz w:val="22"/>
                <w:szCs w:val="22"/>
                <w:lang w:eastAsia="zh-CN"/>
              </w:rPr>
              <w:t>září/říjen 2020</w:t>
            </w:r>
          </w:p>
        </w:tc>
      </w:tr>
    </w:tbl>
    <w:p w:rsidR="002215D0" w:rsidRPr="00025BE7" w:rsidRDefault="002215D0" w:rsidP="000E31EA">
      <w:pPr>
        <w:jc w:val="both"/>
        <w:rPr>
          <w:rFonts w:ascii="Arial Narrow" w:hAnsi="Arial Narrow" w:cs="Arial"/>
          <w:sz w:val="22"/>
          <w:szCs w:val="22"/>
          <w:lang w:eastAsia="zh-CN"/>
        </w:rPr>
      </w:pPr>
      <w:r w:rsidRPr="00025BE7">
        <w:rPr>
          <w:rFonts w:ascii="Arial Narrow" w:hAnsi="Arial Narrow" w:cs="Arial"/>
          <w:sz w:val="22"/>
          <w:szCs w:val="22"/>
          <w:lang w:eastAsia="zh-CN"/>
        </w:rPr>
        <w:t xml:space="preserve">Poznámka: Výše uvedené termíny jsou pouze orientační a jsou podmíněny včasným předáním kompletní zadávací dokumentace na OVZ, podpisy oprávněných osob i samotným průběhem zadávacího řízení.  </w:t>
      </w:r>
    </w:p>
    <w:p w:rsidR="00170345" w:rsidRPr="00025BE7" w:rsidRDefault="00170345" w:rsidP="000E31EA">
      <w:pPr>
        <w:jc w:val="both"/>
        <w:rPr>
          <w:rFonts w:ascii="Arial Narrow" w:hAnsi="Arial Narrow" w:cs="Arial"/>
          <w:sz w:val="22"/>
          <w:szCs w:val="22"/>
          <w:lang w:eastAsia="zh-CN"/>
        </w:rPr>
      </w:pPr>
    </w:p>
    <w:p w:rsidR="002215D0" w:rsidRPr="00025BE7" w:rsidRDefault="002215D0" w:rsidP="000E31EA">
      <w:pPr>
        <w:jc w:val="both"/>
        <w:rPr>
          <w:rFonts w:ascii="Arial Narrow" w:hAnsi="Arial Narrow" w:cs="Arial"/>
          <w:sz w:val="22"/>
          <w:szCs w:val="22"/>
          <w:lang w:eastAsia="zh-CN"/>
        </w:rPr>
      </w:pPr>
      <w:r w:rsidRPr="00025BE7">
        <w:rPr>
          <w:rFonts w:ascii="Arial Narrow" w:hAnsi="Arial Narrow" w:cs="Arial"/>
          <w:sz w:val="22"/>
          <w:szCs w:val="22"/>
          <w:lang w:eastAsia="zh-CN"/>
        </w:rPr>
        <w:t xml:space="preserve">Předpokládaný výběr vítěze </w:t>
      </w:r>
      <w:r w:rsidR="00C6362B" w:rsidRPr="00025BE7">
        <w:rPr>
          <w:rFonts w:ascii="Arial Narrow" w:hAnsi="Arial Narrow" w:cs="Arial"/>
          <w:sz w:val="22"/>
          <w:szCs w:val="22"/>
          <w:lang w:eastAsia="zh-CN"/>
        </w:rPr>
        <w:t>a</w:t>
      </w:r>
      <w:r w:rsidR="00A02C92" w:rsidRPr="00025BE7">
        <w:rPr>
          <w:rFonts w:ascii="Arial Narrow" w:hAnsi="Arial Narrow" w:cs="Arial"/>
          <w:sz w:val="22"/>
          <w:szCs w:val="22"/>
          <w:lang w:eastAsia="zh-CN"/>
        </w:rPr>
        <w:t>rchitektonicko - krajinářské</w:t>
      </w:r>
      <w:r w:rsidR="00C6362B" w:rsidRPr="00025BE7">
        <w:rPr>
          <w:rFonts w:ascii="Arial Narrow" w:hAnsi="Arial Narrow" w:cs="Arial"/>
          <w:sz w:val="22"/>
          <w:szCs w:val="22"/>
          <w:lang w:eastAsia="zh-CN"/>
        </w:rPr>
        <w:t xml:space="preserve"> soutěže </w:t>
      </w:r>
      <w:r w:rsidR="00BC0ED6" w:rsidRPr="00025BE7">
        <w:rPr>
          <w:rFonts w:ascii="Arial Narrow" w:hAnsi="Arial Narrow" w:cs="Arial"/>
          <w:sz w:val="22"/>
          <w:szCs w:val="22"/>
          <w:lang w:eastAsia="zh-CN"/>
        </w:rPr>
        <w:t>je 14 měsíců od podpisu smlouvy, tzn. prosinec 2021.</w:t>
      </w:r>
      <w:r w:rsidR="00C6362B" w:rsidRPr="00025BE7">
        <w:rPr>
          <w:rFonts w:ascii="Arial Narrow" w:hAnsi="Arial Narrow" w:cs="Arial"/>
          <w:sz w:val="22"/>
          <w:szCs w:val="22"/>
          <w:lang w:eastAsia="zh-CN"/>
        </w:rPr>
        <w:t xml:space="preserve"> Přesný harmonogram prací je předmětem nabídky oslovených uchazečů v rámci této </w:t>
      </w:r>
      <w:r w:rsidR="00A02C92" w:rsidRPr="00025BE7">
        <w:rPr>
          <w:rFonts w:ascii="Arial Narrow" w:hAnsi="Arial Narrow" w:cs="Arial"/>
          <w:sz w:val="22"/>
          <w:szCs w:val="22"/>
          <w:lang w:eastAsia="zh-CN"/>
        </w:rPr>
        <w:t>veřejné zakázky.</w:t>
      </w:r>
      <w:r w:rsidR="00C6362B" w:rsidRPr="00025BE7">
        <w:rPr>
          <w:rFonts w:ascii="Arial Narrow" w:hAnsi="Arial Narrow" w:cs="Arial"/>
          <w:sz w:val="22"/>
          <w:szCs w:val="22"/>
          <w:lang w:eastAsia="zh-CN"/>
        </w:rPr>
        <w:t xml:space="preserve"> </w:t>
      </w:r>
    </w:p>
    <w:p w:rsidR="00C6362B" w:rsidRPr="00025BE7" w:rsidRDefault="00C6362B" w:rsidP="000E31EA">
      <w:pPr>
        <w:jc w:val="both"/>
        <w:rPr>
          <w:rFonts w:ascii="Arial Narrow" w:hAnsi="Arial Narrow" w:cs="Arial"/>
          <w:sz w:val="22"/>
          <w:szCs w:val="22"/>
          <w:lang w:eastAsia="zh-CN"/>
        </w:rPr>
      </w:pPr>
      <w:r w:rsidRPr="00025BE7">
        <w:rPr>
          <w:rFonts w:ascii="Arial Narrow" w:hAnsi="Arial Narrow" w:cs="Arial"/>
          <w:sz w:val="22"/>
          <w:szCs w:val="22"/>
          <w:lang w:eastAsia="zh-CN"/>
        </w:rPr>
        <w:t>Poté může následovat jednací řízení bez uveřejnění a s jeho vítězem bude možné uzavřít smlouvu na zpracovaní projektové dokumentace.</w:t>
      </w:r>
    </w:p>
    <w:p w:rsidR="003D3970" w:rsidRDefault="003D3970" w:rsidP="000E31EA">
      <w:pPr>
        <w:pStyle w:val="nzvy"/>
        <w:rPr>
          <w:b w:val="0"/>
          <w:color w:val="auto"/>
        </w:rPr>
      </w:pPr>
    </w:p>
    <w:p w:rsidR="000E31EA" w:rsidRPr="00025BE7" w:rsidRDefault="000E31EA" w:rsidP="000E31EA">
      <w:pPr>
        <w:pStyle w:val="nzvy"/>
        <w:rPr>
          <w:b w:val="0"/>
          <w:color w:val="auto"/>
        </w:rPr>
      </w:pPr>
    </w:p>
    <w:p w:rsidR="003D3970" w:rsidRPr="00025BE7" w:rsidRDefault="003D3970" w:rsidP="000E31EA">
      <w:pPr>
        <w:jc w:val="both"/>
        <w:rPr>
          <w:rFonts w:ascii="Arial Narrow" w:hAnsi="Arial Narrow" w:cs="Arial Narrow"/>
          <w:b/>
          <w:bCs/>
          <w:u w:val="single"/>
        </w:rPr>
      </w:pPr>
      <w:r w:rsidRPr="00025BE7">
        <w:rPr>
          <w:rFonts w:ascii="Arial Narrow" w:hAnsi="Arial Narrow" w:cs="Arial Narrow"/>
          <w:b/>
          <w:bCs/>
          <w:u w:val="single"/>
        </w:rPr>
        <w:t>Návrh usnesení:</w:t>
      </w:r>
    </w:p>
    <w:p w:rsidR="003D3970" w:rsidRPr="00025BE7" w:rsidRDefault="003D3970" w:rsidP="000E31EA">
      <w:pPr>
        <w:jc w:val="both"/>
        <w:rPr>
          <w:rFonts w:ascii="Arial Narrow" w:hAnsi="Arial Narrow" w:cs="Arial Narrow"/>
          <w:sz w:val="22"/>
          <w:szCs w:val="22"/>
        </w:rPr>
      </w:pPr>
      <w:r w:rsidRPr="00025BE7">
        <w:rPr>
          <w:rFonts w:ascii="Arial Narrow" w:hAnsi="Arial Narrow" w:cs="Arial Narrow"/>
          <w:sz w:val="22"/>
          <w:szCs w:val="22"/>
        </w:rPr>
        <w:t>Rada města Olomouce po projednání:</w:t>
      </w:r>
    </w:p>
    <w:p w:rsidR="003D3970" w:rsidRPr="00025BE7" w:rsidRDefault="003D3970" w:rsidP="000E31EA">
      <w:pPr>
        <w:pStyle w:val="Odstavecseseznamem"/>
        <w:numPr>
          <w:ilvl w:val="0"/>
          <w:numId w:val="9"/>
        </w:numPr>
        <w:jc w:val="both"/>
        <w:rPr>
          <w:rFonts w:ascii="Arial Narrow" w:hAnsi="Arial Narrow" w:cs="Arial Narrow"/>
          <w:sz w:val="22"/>
          <w:szCs w:val="22"/>
        </w:rPr>
      </w:pPr>
      <w:r w:rsidRPr="00025BE7">
        <w:rPr>
          <w:rFonts w:ascii="Arial Narrow" w:hAnsi="Arial Narrow" w:cs="Arial Narrow"/>
          <w:b/>
          <w:bCs/>
          <w:sz w:val="22"/>
          <w:szCs w:val="22"/>
        </w:rPr>
        <w:t xml:space="preserve">bere na vědomí </w:t>
      </w:r>
      <w:r w:rsidRPr="00025BE7">
        <w:rPr>
          <w:rFonts w:ascii="Arial Narrow" w:hAnsi="Arial Narrow" w:cs="Arial Narrow"/>
          <w:sz w:val="22"/>
          <w:szCs w:val="22"/>
        </w:rPr>
        <w:t>předloženou důvodovou zprávu</w:t>
      </w:r>
    </w:p>
    <w:p w:rsidR="005E0260" w:rsidRPr="00025BE7" w:rsidRDefault="005E0260" w:rsidP="000E31EA">
      <w:pPr>
        <w:pStyle w:val="Odstavecseseznamem"/>
        <w:widowControl w:val="0"/>
        <w:numPr>
          <w:ilvl w:val="0"/>
          <w:numId w:val="9"/>
        </w:numPr>
        <w:contextualSpacing w:val="0"/>
        <w:jc w:val="both"/>
        <w:rPr>
          <w:rFonts w:ascii="Arial Narrow" w:hAnsi="Arial Narrow" w:cs="Arial Narrow"/>
          <w:sz w:val="22"/>
          <w:szCs w:val="22"/>
        </w:rPr>
      </w:pPr>
      <w:r w:rsidRPr="00025BE7">
        <w:rPr>
          <w:rFonts w:ascii="Arial Narrow" w:hAnsi="Arial Narrow" w:cs="Arial Narrow"/>
          <w:b/>
          <w:bCs/>
          <w:sz w:val="22"/>
          <w:szCs w:val="22"/>
        </w:rPr>
        <w:t>souhlasí</w:t>
      </w:r>
      <w:r w:rsidRPr="00025BE7">
        <w:rPr>
          <w:rFonts w:ascii="Arial Narrow" w:hAnsi="Arial Narrow" w:cs="Arial Narrow"/>
          <w:sz w:val="22"/>
          <w:szCs w:val="22"/>
        </w:rPr>
        <w:t xml:space="preserve"> s podáním nabídky města pro stávající uživatele zahrad v lokalitě Rybářská na poskytnutí náhradní zahrádky v lokalitě Andělská </w:t>
      </w:r>
    </w:p>
    <w:p w:rsidR="005E0260" w:rsidRPr="00025BE7" w:rsidRDefault="005E0260" w:rsidP="000E31EA">
      <w:pPr>
        <w:pStyle w:val="Odstavecseseznamem"/>
        <w:widowControl w:val="0"/>
        <w:numPr>
          <w:ilvl w:val="0"/>
          <w:numId w:val="9"/>
        </w:numPr>
        <w:contextualSpacing w:val="0"/>
        <w:jc w:val="both"/>
        <w:rPr>
          <w:rFonts w:ascii="Arial Narrow" w:hAnsi="Arial Narrow" w:cs="Arial Narrow"/>
          <w:sz w:val="22"/>
          <w:szCs w:val="22"/>
        </w:rPr>
      </w:pPr>
      <w:r w:rsidRPr="00025BE7">
        <w:rPr>
          <w:rFonts w:ascii="Arial Narrow" w:hAnsi="Arial Narrow" w:cs="Arial Narrow"/>
          <w:b/>
          <w:bCs/>
          <w:sz w:val="22"/>
          <w:szCs w:val="22"/>
        </w:rPr>
        <w:t xml:space="preserve">souhlasí </w:t>
      </w:r>
      <w:r w:rsidRPr="00025BE7">
        <w:rPr>
          <w:rFonts w:ascii="Arial Narrow" w:hAnsi="Arial Narrow" w:cs="Arial Narrow"/>
          <w:sz w:val="22"/>
          <w:szCs w:val="22"/>
        </w:rPr>
        <w:t>s postupem projektové přípravy akce Andělská dle kapitoly 3 důvodové zprávy</w:t>
      </w:r>
    </w:p>
    <w:p w:rsidR="004B5E32" w:rsidRPr="00025BE7" w:rsidRDefault="004B5E32" w:rsidP="000E31EA">
      <w:pPr>
        <w:pStyle w:val="Odstavecseseznamem"/>
        <w:widowControl w:val="0"/>
        <w:numPr>
          <w:ilvl w:val="0"/>
          <w:numId w:val="9"/>
        </w:numPr>
        <w:jc w:val="both"/>
        <w:rPr>
          <w:rFonts w:ascii="Arial Narrow" w:hAnsi="Arial Narrow" w:cs="Arial Narrow"/>
          <w:sz w:val="22"/>
          <w:szCs w:val="22"/>
        </w:rPr>
      </w:pPr>
      <w:r w:rsidRPr="00025BE7">
        <w:rPr>
          <w:rFonts w:ascii="Arial Narrow" w:hAnsi="Arial Narrow" w:cs="Arial Narrow"/>
          <w:b/>
          <w:bCs/>
          <w:sz w:val="22"/>
          <w:szCs w:val="22"/>
        </w:rPr>
        <w:t>souhlasí</w:t>
      </w:r>
      <w:r w:rsidRPr="00025BE7">
        <w:rPr>
          <w:rFonts w:ascii="Arial Narrow" w:hAnsi="Arial Narrow" w:cs="Arial Narrow"/>
          <w:bCs/>
          <w:sz w:val="22"/>
          <w:szCs w:val="22"/>
        </w:rPr>
        <w:t xml:space="preserve"> s provedením rozpočtové změny ve výši 127 000,- Kč na uhrazení 50 % oprávněných nákladů nutných pro uzavření smlouvy s ČEZ Distribuce.</w:t>
      </w:r>
    </w:p>
    <w:p w:rsidR="004B5E32" w:rsidRPr="00025BE7" w:rsidRDefault="004B5E32" w:rsidP="000E31EA">
      <w:pPr>
        <w:pStyle w:val="Odstavecseseznamem"/>
        <w:ind w:left="360"/>
        <w:jc w:val="both"/>
        <w:rPr>
          <w:rFonts w:ascii="Arial Narrow" w:hAnsi="Arial Narrow" w:cs="Arial Narrow"/>
          <w:sz w:val="22"/>
          <w:szCs w:val="22"/>
        </w:rPr>
      </w:pPr>
    </w:p>
    <w:sectPr w:rsidR="004B5E32" w:rsidRPr="00025BE7" w:rsidSect="00B75D74">
      <w:headerReference w:type="default" r:id="rId9"/>
      <w:footerReference w:type="default" r:id="rId10"/>
      <w:pgSz w:w="11906" w:h="16838"/>
      <w:pgMar w:top="1134" w:right="1134" w:bottom="1134" w:left="1134" w:header="709" w:footer="709"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34DE" w:rsidRDefault="001E34DE">
      <w:r>
        <w:separator/>
      </w:r>
    </w:p>
  </w:endnote>
  <w:endnote w:type="continuationSeparator" w:id="0">
    <w:p w:rsidR="001E34DE" w:rsidRDefault="001E34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iberation Sans">
    <w:altName w:val="Arial"/>
    <w:panose1 w:val="00000000000000000000"/>
    <w:charset w:val="EE"/>
    <w:family w:val="roman"/>
    <w:notTrueType/>
    <w:pitch w:val="variable"/>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970" w:rsidRPr="00B649B4" w:rsidRDefault="003D3970">
    <w:pPr>
      <w:pStyle w:val="Zpat"/>
      <w:rPr>
        <w:rFonts w:ascii="Arial Narrow" w:hAnsi="Arial Narrow" w:cs="Arial Narrow"/>
        <w:sz w:val="22"/>
        <w:szCs w:val="22"/>
      </w:rPr>
    </w:pPr>
  </w:p>
  <w:p w:rsidR="003D3970" w:rsidRPr="00B649B4" w:rsidRDefault="003D3970">
    <w:pPr>
      <w:pStyle w:val="Zpat"/>
      <w:pBdr>
        <w:top w:val="single" w:sz="4" w:space="1" w:color="000000"/>
      </w:pBdr>
      <w:rPr>
        <w:rFonts w:ascii="Arial Narrow" w:hAnsi="Arial Narrow" w:cs="Arial Narrow"/>
        <w:sz w:val="22"/>
        <w:szCs w:val="22"/>
      </w:rPr>
    </w:pPr>
    <w:r w:rsidRPr="00B649B4">
      <w:rPr>
        <w:rFonts w:ascii="Arial Narrow" w:hAnsi="Arial Narrow" w:cs="Arial Narrow"/>
        <w:sz w:val="22"/>
        <w:szCs w:val="22"/>
      </w:rPr>
      <w:t xml:space="preserve">Zpráva pro schůzi RMO konanou dne </w:t>
    </w:r>
    <w:r w:rsidR="00EE36C4">
      <w:rPr>
        <w:rFonts w:ascii="Arial Narrow" w:hAnsi="Arial Narrow" w:cs="Arial Narrow"/>
        <w:sz w:val="22"/>
        <w:szCs w:val="22"/>
      </w:rPr>
      <w:t>10.</w:t>
    </w:r>
    <w:r w:rsidR="00467EB8">
      <w:rPr>
        <w:rFonts w:ascii="Arial Narrow" w:hAnsi="Arial Narrow" w:cs="Arial Narrow"/>
        <w:sz w:val="22"/>
        <w:szCs w:val="22"/>
      </w:rPr>
      <w:t> </w:t>
    </w:r>
    <w:r w:rsidR="00EE36C4">
      <w:rPr>
        <w:rFonts w:ascii="Arial Narrow" w:hAnsi="Arial Narrow" w:cs="Arial Narrow"/>
        <w:sz w:val="22"/>
        <w:szCs w:val="22"/>
      </w:rPr>
      <w:t>8</w:t>
    </w:r>
    <w:r w:rsidRPr="00B649B4">
      <w:rPr>
        <w:rFonts w:ascii="Arial Narrow" w:hAnsi="Arial Narrow" w:cs="Arial Narrow"/>
        <w:sz w:val="22"/>
        <w:szCs w:val="22"/>
      </w:rPr>
      <w:t>. 2020</w:t>
    </w:r>
  </w:p>
  <w:p w:rsidR="003D3970" w:rsidRPr="00B649B4" w:rsidRDefault="003D3970" w:rsidP="007F717E">
    <w:pPr>
      <w:pStyle w:val="Zpat"/>
      <w:tabs>
        <w:tab w:val="clear" w:pos="9072"/>
        <w:tab w:val="right" w:pos="9639"/>
      </w:tabs>
      <w:rPr>
        <w:rFonts w:ascii="Arial Narrow" w:hAnsi="Arial Narrow" w:cs="Arial Narrow"/>
        <w:sz w:val="22"/>
        <w:szCs w:val="22"/>
      </w:rPr>
    </w:pPr>
    <w:r w:rsidRPr="00B649B4">
      <w:rPr>
        <w:rFonts w:ascii="Arial Narrow" w:hAnsi="Arial Narrow" w:cs="Arial Narrow"/>
        <w:sz w:val="22"/>
        <w:szCs w:val="22"/>
      </w:rPr>
      <w:t xml:space="preserve">Název bodu: </w:t>
    </w:r>
    <w:r w:rsidRPr="00B649B4">
      <w:rPr>
        <w:rFonts w:ascii="Arial Narrow" w:hAnsi="Arial Narrow" w:cs="Arial Narrow"/>
        <w:b/>
        <w:bCs/>
        <w:sz w:val="22"/>
        <w:szCs w:val="22"/>
      </w:rPr>
      <w:t xml:space="preserve">Protipovodňová opatření IV. etapa - informace o postupu </w:t>
    </w:r>
    <w:r w:rsidRPr="00B649B4">
      <w:rPr>
        <w:rFonts w:ascii="Arial Narrow" w:hAnsi="Arial Narrow" w:cs="Arial Narrow"/>
        <w:sz w:val="22"/>
        <w:szCs w:val="22"/>
      </w:rPr>
      <w:tab/>
    </w:r>
    <w:r w:rsidRPr="00B649B4">
      <w:rPr>
        <w:rStyle w:val="slostrnky"/>
        <w:rFonts w:ascii="Arial Narrow" w:hAnsi="Arial Narrow" w:cs="Arial Narrow"/>
        <w:sz w:val="22"/>
        <w:szCs w:val="22"/>
      </w:rPr>
      <w:fldChar w:fldCharType="begin"/>
    </w:r>
    <w:r w:rsidRPr="00B649B4">
      <w:rPr>
        <w:rStyle w:val="slostrnky"/>
        <w:rFonts w:ascii="Arial Narrow" w:hAnsi="Arial Narrow" w:cs="Arial Narrow"/>
        <w:sz w:val="22"/>
        <w:szCs w:val="22"/>
      </w:rPr>
      <w:instrText>PAGE</w:instrText>
    </w:r>
    <w:r w:rsidRPr="00B649B4">
      <w:rPr>
        <w:rStyle w:val="slostrnky"/>
        <w:rFonts w:ascii="Arial Narrow" w:hAnsi="Arial Narrow" w:cs="Arial Narrow"/>
        <w:sz w:val="22"/>
        <w:szCs w:val="22"/>
      </w:rPr>
      <w:fldChar w:fldCharType="separate"/>
    </w:r>
    <w:r w:rsidR="00D06A0A">
      <w:rPr>
        <w:rStyle w:val="slostrnky"/>
        <w:rFonts w:ascii="Arial Narrow" w:hAnsi="Arial Narrow" w:cs="Arial Narrow"/>
        <w:noProof/>
        <w:sz w:val="22"/>
        <w:szCs w:val="22"/>
      </w:rPr>
      <w:t>7</w:t>
    </w:r>
    <w:r w:rsidRPr="00B649B4">
      <w:rPr>
        <w:rStyle w:val="slostrnky"/>
        <w:rFonts w:ascii="Arial Narrow" w:hAnsi="Arial Narrow" w:cs="Arial Narrow"/>
        <w:sz w:val="22"/>
        <w:szCs w:val="22"/>
      </w:rPr>
      <w:fldChar w:fldCharType="end"/>
    </w:r>
    <w:r w:rsidRPr="00B649B4">
      <w:rPr>
        <w:rStyle w:val="slostrnky"/>
        <w:rFonts w:ascii="Arial Narrow" w:hAnsi="Arial Narrow" w:cs="Arial Narrow"/>
        <w:sz w:val="22"/>
        <w:szCs w:val="22"/>
      </w:rPr>
      <w:t>/</w:t>
    </w:r>
    <w:r w:rsidRPr="00B649B4">
      <w:rPr>
        <w:rStyle w:val="slostrnky"/>
        <w:rFonts w:ascii="Arial Narrow" w:hAnsi="Arial Narrow" w:cs="Arial Narrow"/>
        <w:sz w:val="22"/>
        <w:szCs w:val="22"/>
      </w:rPr>
      <w:fldChar w:fldCharType="begin"/>
    </w:r>
    <w:r w:rsidRPr="00B649B4">
      <w:rPr>
        <w:rStyle w:val="slostrnky"/>
        <w:rFonts w:ascii="Arial Narrow" w:hAnsi="Arial Narrow" w:cs="Arial Narrow"/>
        <w:sz w:val="22"/>
        <w:szCs w:val="22"/>
      </w:rPr>
      <w:instrText>NUMPAGES</w:instrText>
    </w:r>
    <w:r w:rsidRPr="00B649B4">
      <w:rPr>
        <w:rStyle w:val="slostrnky"/>
        <w:rFonts w:ascii="Arial Narrow" w:hAnsi="Arial Narrow" w:cs="Arial Narrow"/>
        <w:sz w:val="22"/>
        <w:szCs w:val="22"/>
      </w:rPr>
      <w:fldChar w:fldCharType="separate"/>
    </w:r>
    <w:r w:rsidR="00D06A0A">
      <w:rPr>
        <w:rStyle w:val="slostrnky"/>
        <w:rFonts w:ascii="Arial Narrow" w:hAnsi="Arial Narrow" w:cs="Arial Narrow"/>
        <w:noProof/>
        <w:sz w:val="22"/>
        <w:szCs w:val="22"/>
      </w:rPr>
      <w:t>7</w:t>
    </w:r>
    <w:r w:rsidRPr="00B649B4">
      <w:rPr>
        <w:rStyle w:val="slostrnky"/>
        <w:rFonts w:ascii="Arial Narrow" w:hAnsi="Arial Narrow" w:cs="Arial Narrow"/>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34DE" w:rsidRDefault="001E34DE">
      <w:r>
        <w:separator/>
      </w:r>
    </w:p>
  </w:footnote>
  <w:footnote w:type="continuationSeparator" w:id="0">
    <w:p w:rsidR="001E34DE" w:rsidRDefault="001E34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970" w:rsidRDefault="003D3970" w:rsidP="007F717E">
    <w:pPr>
      <w:pStyle w:val="Zhlav"/>
      <w:tabs>
        <w:tab w:val="clear" w:pos="9072"/>
        <w:tab w:val="right" w:pos="9639"/>
      </w:tabs>
      <w:rPr>
        <w:rFonts w:ascii="Arial Narrow" w:hAnsi="Arial Narrow" w:cs="Arial"/>
        <w:sz w:val="22"/>
        <w:szCs w:val="22"/>
      </w:rPr>
    </w:pPr>
    <w:r w:rsidRPr="009E32C2">
      <w:rPr>
        <w:rFonts w:ascii="Arial Narrow" w:hAnsi="Arial Narrow" w:cs="Arial"/>
        <w:sz w:val="22"/>
        <w:szCs w:val="22"/>
      </w:rPr>
      <w:t>Magistrát města Olomouce</w:t>
    </w:r>
    <w:r w:rsidRPr="009E32C2">
      <w:rPr>
        <w:rFonts w:ascii="Arial Narrow" w:hAnsi="Arial Narrow" w:cs="Arial"/>
        <w:sz w:val="22"/>
        <w:szCs w:val="22"/>
      </w:rPr>
      <w:tab/>
    </w:r>
    <w:r w:rsidRPr="009E32C2">
      <w:rPr>
        <w:rFonts w:ascii="Arial Narrow" w:hAnsi="Arial Narrow" w:cs="Arial"/>
        <w:sz w:val="22"/>
        <w:szCs w:val="22"/>
      </w:rPr>
      <w:tab/>
      <w:t>Odbor strategie a řízení</w:t>
    </w:r>
  </w:p>
  <w:p w:rsidR="003D3970" w:rsidRPr="009E32C2" w:rsidRDefault="003D3970" w:rsidP="007F717E">
    <w:pPr>
      <w:pStyle w:val="Zhlav"/>
      <w:pBdr>
        <w:bottom w:val="single" w:sz="4" w:space="1" w:color="auto"/>
      </w:pBdr>
      <w:tabs>
        <w:tab w:val="clear" w:pos="9072"/>
        <w:tab w:val="right" w:pos="9639"/>
      </w:tabs>
      <w:jc w:val="right"/>
      <w:rPr>
        <w:rFonts w:ascii="Arial Narrow" w:hAnsi="Arial Narrow" w:cs="Arial"/>
        <w:sz w:val="22"/>
        <w:szCs w:val="22"/>
      </w:rPr>
    </w:pPr>
    <w:r>
      <w:rPr>
        <w:rFonts w:ascii="Arial Narrow" w:hAnsi="Arial Narrow" w:cs="Arial"/>
        <w:sz w:val="22"/>
        <w:szCs w:val="22"/>
      </w:rPr>
      <w:t>Útvar hlavního architekta</w:t>
    </w:r>
  </w:p>
  <w:p w:rsidR="003D3970" w:rsidRPr="007F717E" w:rsidRDefault="003D3970" w:rsidP="007F717E">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71F9A"/>
    <w:multiLevelType w:val="hybridMultilevel"/>
    <w:tmpl w:val="B8146924"/>
    <w:lvl w:ilvl="0" w:tplc="6A8E6BD2">
      <w:start w:val="1"/>
      <w:numFmt w:val="decimal"/>
      <w:lvlText w:val="%1."/>
      <w:lvlJc w:val="left"/>
      <w:pPr>
        <w:ind w:left="720" w:hanging="360"/>
      </w:pPr>
      <w:rPr>
        <w:rFonts w:ascii="Arial" w:hAnsi="Arial" w:cs="Times New Roman" w:hint="default"/>
        <w:b/>
        <w:color w:val="00000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
    <w:nsid w:val="146C1CB4"/>
    <w:multiLevelType w:val="hybridMultilevel"/>
    <w:tmpl w:val="3AEE25F6"/>
    <w:lvl w:ilvl="0" w:tplc="6A7EC1D0">
      <w:start w:val="1"/>
      <w:numFmt w:val="decimal"/>
      <w:lvlText w:val="%1."/>
      <w:lvlJc w:val="left"/>
      <w:pPr>
        <w:tabs>
          <w:tab w:val="num" w:pos="540"/>
        </w:tabs>
        <w:ind w:left="540" w:hanging="360"/>
      </w:pPr>
      <w:rPr>
        <w:rFonts w:cs="Times New Roman"/>
        <w:sz w:val="20"/>
        <w:szCs w:val="20"/>
      </w:rPr>
    </w:lvl>
    <w:lvl w:ilvl="1" w:tplc="3D74E9E2">
      <w:start w:val="1"/>
      <w:numFmt w:val="bullet"/>
      <w:lvlText w:val="-"/>
      <w:lvlJc w:val="left"/>
      <w:pPr>
        <w:tabs>
          <w:tab w:val="num" w:pos="1440"/>
        </w:tabs>
        <w:ind w:left="1440" w:hanging="360"/>
      </w:pPr>
      <w:rPr>
        <w:rFonts w:ascii="Times New Roman" w:eastAsia="Times New Roman" w:hAnsi="Times New Roman" w:cs="Times New Roman" w:hint="default"/>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
    <w:nsid w:val="166F4EEA"/>
    <w:multiLevelType w:val="hybridMultilevel"/>
    <w:tmpl w:val="E3BC387A"/>
    <w:lvl w:ilvl="0" w:tplc="0FC665C6">
      <w:start w:val="1"/>
      <w:numFmt w:val="decimal"/>
      <w:lvlText w:val="%1."/>
      <w:lvlJc w:val="left"/>
      <w:pPr>
        <w:ind w:left="720" w:hanging="360"/>
      </w:pPr>
      <w:rPr>
        <w:rFonts w:cs="Times New Roman" w:hint="default"/>
        <w:b/>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
    <w:nsid w:val="22F37DB7"/>
    <w:multiLevelType w:val="hybridMultilevel"/>
    <w:tmpl w:val="677A0BA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nsid w:val="293F07A8"/>
    <w:multiLevelType w:val="hybridMultilevel"/>
    <w:tmpl w:val="1EF06082"/>
    <w:lvl w:ilvl="0" w:tplc="457C3940">
      <w:start w:val="1"/>
      <w:numFmt w:val="decimal"/>
      <w:lvlText w:val="%1."/>
      <w:lvlJc w:val="left"/>
      <w:pPr>
        <w:ind w:left="360" w:hanging="360"/>
      </w:pPr>
      <w:rPr>
        <w:rFonts w:cs="Times New Roman"/>
        <w:b/>
      </w:rPr>
    </w:lvl>
    <w:lvl w:ilvl="1" w:tplc="E650316C">
      <w:start w:val="1"/>
      <w:numFmt w:val="bullet"/>
      <w:lvlText w:val="-"/>
      <w:lvlJc w:val="left"/>
      <w:pPr>
        <w:ind w:left="1080" w:hanging="360"/>
      </w:pPr>
      <w:rPr>
        <w:rFonts w:ascii="Arial Narrow" w:eastAsia="MS Mincho" w:hAnsi="Arial Narrow" w:hint="default"/>
        <w:b w:val="0"/>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5">
    <w:nsid w:val="2CAD2EE7"/>
    <w:multiLevelType w:val="hybridMultilevel"/>
    <w:tmpl w:val="EA44E16E"/>
    <w:lvl w:ilvl="0" w:tplc="E414984A">
      <w:start w:val="1"/>
      <w:numFmt w:val="decimal"/>
      <w:lvlText w:val="%1."/>
      <w:lvlJc w:val="left"/>
      <w:pPr>
        <w:ind w:left="360" w:hanging="360"/>
      </w:pPr>
      <w:rPr>
        <w:rFonts w:cs="Times New Roman"/>
        <w:b/>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6">
    <w:nsid w:val="364063FA"/>
    <w:multiLevelType w:val="multilevel"/>
    <w:tmpl w:val="5C2C8E7A"/>
    <w:lvl w:ilvl="0">
      <w:start w:val="1"/>
      <w:numFmt w:val="none"/>
      <w:suff w:val="nothing"/>
      <w:lvlText w:val=""/>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7">
    <w:nsid w:val="40A2596A"/>
    <w:multiLevelType w:val="multilevel"/>
    <w:tmpl w:val="09043F6C"/>
    <w:lvl w:ilvl="0">
      <w:start w:val="1"/>
      <w:numFmt w:val="none"/>
      <w:suff w:val="nothing"/>
      <w:lvlText w:val=""/>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8">
    <w:nsid w:val="52000AAD"/>
    <w:multiLevelType w:val="hybridMultilevel"/>
    <w:tmpl w:val="82AEE4D4"/>
    <w:lvl w:ilvl="0" w:tplc="0405000F">
      <w:start w:val="1"/>
      <w:numFmt w:val="decimal"/>
      <w:lvlText w:val="%1."/>
      <w:lvlJc w:val="left"/>
      <w:pPr>
        <w:ind w:left="360" w:hanging="360"/>
      </w:pPr>
      <w:rPr>
        <w:rFonts w:cs="Times New Roman"/>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9">
    <w:nsid w:val="52BB25C7"/>
    <w:multiLevelType w:val="hybridMultilevel"/>
    <w:tmpl w:val="512ED3A8"/>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0">
    <w:nsid w:val="54811E10"/>
    <w:multiLevelType w:val="multilevel"/>
    <w:tmpl w:val="E20A2936"/>
    <w:lvl w:ilvl="0">
      <w:start w:val="1"/>
      <w:numFmt w:val="decimal"/>
      <w:lvlText w:val="%1)"/>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11">
    <w:nsid w:val="78BE7224"/>
    <w:multiLevelType w:val="hybridMultilevel"/>
    <w:tmpl w:val="528E886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nsid w:val="78E7183C"/>
    <w:multiLevelType w:val="hybridMultilevel"/>
    <w:tmpl w:val="BD201902"/>
    <w:lvl w:ilvl="0" w:tplc="9F9481E2">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hint="default"/>
      </w:rPr>
    </w:lvl>
    <w:lvl w:ilvl="8" w:tplc="04050005" w:tentative="1">
      <w:start w:val="1"/>
      <w:numFmt w:val="bullet"/>
      <w:lvlText w:val=""/>
      <w:lvlJc w:val="left"/>
      <w:pPr>
        <w:ind w:left="6120" w:hanging="360"/>
      </w:pPr>
      <w:rPr>
        <w:rFonts w:ascii="Wingdings" w:hAnsi="Wingdings" w:hint="default"/>
      </w:rPr>
    </w:lvl>
  </w:abstractNum>
  <w:num w:numId="1">
    <w:abstractNumId w:val="7"/>
  </w:num>
  <w:num w:numId="2">
    <w:abstractNumId w:val="6"/>
  </w:num>
  <w:num w:numId="3">
    <w:abstractNumId w:val="4"/>
  </w:num>
  <w:num w:numId="4">
    <w:abstractNumId w:val="0"/>
  </w:num>
  <w:num w:numId="5">
    <w:abstractNumId w:val="8"/>
  </w:num>
  <w:num w:numId="6">
    <w:abstractNumId w:val="9"/>
  </w:num>
  <w:num w:numId="7">
    <w:abstractNumId w:val="12"/>
  </w:num>
  <w:num w:numId="8">
    <w:abstractNumId w:val="10"/>
  </w:num>
  <w:num w:numId="9">
    <w:abstractNumId w:val="5"/>
  </w:num>
  <w:num w:numId="10">
    <w:abstractNumId w:val="2"/>
  </w:num>
  <w:num w:numId="1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embedSystemFonts/>
  <w:proofState w:spelling="clean" w:grammar="clean"/>
  <w:defaultTabStop w:val="420"/>
  <w:autoHyphenation/>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372"/>
    <w:rsid w:val="000058B5"/>
    <w:rsid w:val="00025BE7"/>
    <w:rsid w:val="00047102"/>
    <w:rsid w:val="000E31EA"/>
    <w:rsid w:val="0010266D"/>
    <w:rsid w:val="00111024"/>
    <w:rsid w:val="00114A7B"/>
    <w:rsid w:val="00123486"/>
    <w:rsid w:val="00140542"/>
    <w:rsid w:val="0014337F"/>
    <w:rsid w:val="00170345"/>
    <w:rsid w:val="001A608B"/>
    <w:rsid w:val="001E34DE"/>
    <w:rsid w:val="002046EC"/>
    <w:rsid w:val="002215D0"/>
    <w:rsid w:val="0022672B"/>
    <w:rsid w:val="00297C98"/>
    <w:rsid w:val="00341EBE"/>
    <w:rsid w:val="00353372"/>
    <w:rsid w:val="003A799B"/>
    <w:rsid w:val="003D3970"/>
    <w:rsid w:val="00403202"/>
    <w:rsid w:val="004137FC"/>
    <w:rsid w:val="00455C97"/>
    <w:rsid w:val="00467EB8"/>
    <w:rsid w:val="00493384"/>
    <w:rsid w:val="004B5E32"/>
    <w:rsid w:val="005B4BD0"/>
    <w:rsid w:val="005E0260"/>
    <w:rsid w:val="005E11CB"/>
    <w:rsid w:val="005E5598"/>
    <w:rsid w:val="005F39D3"/>
    <w:rsid w:val="005F76A0"/>
    <w:rsid w:val="00666A58"/>
    <w:rsid w:val="007050C0"/>
    <w:rsid w:val="0078425E"/>
    <w:rsid w:val="00785952"/>
    <w:rsid w:val="007D3A64"/>
    <w:rsid w:val="007F717E"/>
    <w:rsid w:val="00802D30"/>
    <w:rsid w:val="00833BFD"/>
    <w:rsid w:val="0089459F"/>
    <w:rsid w:val="008A312A"/>
    <w:rsid w:val="008E1A27"/>
    <w:rsid w:val="00990D0E"/>
    <w:rsid w:val="009E32C2"/>
    <w:rsid w:val="009E7C2D"/>
    <w:rsid w:val="00A02C92"/>
    <w:rsid w:val="00A33837"/>
    <w:rsid w:val="00A34C31"/>
    <w:rsid w:val="00A60F6D"/>
    <w:rsid w:val="00A97B70"/>
    <w:rsid w:val="00AC5C5B"/>
    <w:rsid w:val="00B536D3"/>
    <w:rsid w:val="00B54655"/>
    <w:rsid w:val="00B649B4"/>
    <w:rsid w:val="00B75380"/>
    <w:rsid w:val="00B75D74"/>
    <w:rsid w:val="00BB7324"/>
    <w:rsid w:val="00BC0ED6"/>
    <w:rsid w:val="00BE6758"/>
    <w:rsid w:val="00C40F53"/>
    <w:rsid w:val="00C6362B"/>
    <w:rsid w:val="00C72B2D"/>
    <w:rsid w:val="00C7401B"/>
    <w:rsid w:val="00CF19A9"/>
    <w:rsid w:val="00D0595F"/>
    <w:rsid w:val="00D06A0A"/>
    <w:rsid w:val="00D4240A"/>
    <w:rsid w:val="00D450D1"/>
    <w:rsid w:val="00D73E92"/>
    <w:rsid w:val="00D85D56"/>
    <w:rsid w:val="00DC6184"/>
    <w:rsid w:val="00E5131E"/>
    <w:rsid w:val="00E648FA"/>
    <w:rsid w:val="00E83788"/>
    <w:rsid w:val="00EE36C4"/>
    <w:rsid w:val="00F26BEC"/>
    <w:rsid w:val="00F97786"/>
    <w:rsid w:val="00FF332C"/>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semiHidden="0" w:uiPriority="0" w:unhideWhenUsed="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uppressAutoHyphens/>
    </w:pPr>
    <w:rPr>
      <w:rFonts w:ascii="Arial" w:eastAsia="MS Mincho" w:hAnsi="Arial"/>
      <w:sz w:val="24"/>
      <w:szCs w:val="24"/>
      <w:lang w:eastAsia="ja-JP"/>
    </w:rPr>
  </w:style>
  <w:style w:type="paragraph" w:styleId="Nadpis1">
    <w:name w:val="heading 1"/>
    <w:basedOn w:val="Normln"/>
    <w:next w:val="Normln"/>
    <w:link w:val="Nadpis1Char"/>
    <w:uiPriority w:val="99"/>
    <w:qFormat/>
    <w:pPr>
      <w:widowControl w:val="0"/>
      <w:jc w:val="center"/>
      <w:outlineLvl w:val="0"/>
    </w:pPr>
    <w:rPr>
      <w:rFonts w:eastAsia="Calibri" w:cs="Arial"/>
      <w:b/>
      <w:bCs/>
      <w:kern w:val="2"/>
      <w:sz w:val="32"/>
      <w:szCs w:val="32"/>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Heading1Char">
    <w:name w:val="Heading 1 Char"/>
    <w:basedOn w:val="Standardnpsmoodstavce"/>
    <w:uiPriority w:val="99"/>
    <w:rsid w:val="00B75D74"/>
    <w:rPr>
      <w:rFonts w:ascii="Arial" w:eastAsia="Times New Roman" w:hAnsi="Arial"/>
      <w:b/>
      <w:sz w:val="32"/>
      <w:lang w:eastAsia="cs-CZ"/>
    </w:rPr>
  </w:style>
  <w:style w:type="character" w:customStyle="1" w:styleId="Nadpis1Char">
    <w:name w:val="Nadpis 1 Char"/>
    <w:basedOn w:val="Standardnpsmoodstavce"/>
    <w:link w:val="Nadpis1"/>
    <w:uiPriority w:val="99"/>
    <w:locked/>
    <w:rPr>
      <w:rFonts w:ascii="Arial" w:hAnsi="Arial" w:cs="Arial"/>
      <w:b/>
      <w:bCs/>
      <w:kern w:val="2"/>
      <w:sz w:val="32"/>
      <w:szCs w:val="32"/>
      <w:lang w:eastAsia="cs-CZ"/>
    </w:rPr>
  </w:style>
  <w:style w:type="character" w:customStyle="1" w:styleId="FooterChar">
    <w:name w:val="Footer Char"/>
    <w:uiPriority w:val="99"/>
    <w:locked/>
    <w:rPr>
      <w:rFonts w:ascii="Times New Roman" w:eastAsia="MS Mincho" w:hAnsi="Times New Roman"/>
      <w:sz w:val="24"/>
      <w:lang w:eastAsia="ja-JP"/>
    </w:rPr>
  </w:style>
  <w:style w:type="character" w:customStyle="1" w:styleId="HeaderChar">
    <w:name w:val="Header Char"/>
    <w:uiPriority w:val="99"/>
    <w:locked/>
    <w:rPr>
      <w:rFonts w:ascii="Times New Roman" w:eastAsia="MS Mincho" w:hAnsi="Times New Roman"/>
      <w:sz w:val="24"/>
      <w:lang w:eastAsia="ja-JP"/>
    </w:rPr>
  </w:style>
  <w:style w:type="character" w:styleId="slostrnky">
    <w:name w:val="page number"/>
    <w:basedOn w:val="Standardnpsmoodstavce"/>
    <w:uiPriority w:val="99"/>
    <w:rPr>
      <w:rFonts w:cs="Times New Roman"/>
    </w:rPr>
  </w:style>
  <w:style w:type="character" w:customStyle="1" w:styleId="BalloonTextChar">
    <w:name w:val="Balloon Text Char"/>
    <w:uiPriority w:val="99"/>
    <w:semiHidden/>
    <w:locked/>
    <w:rPr>
      <w:rFonts w:ascii="Tahoma" w:eastAsia="MS Mincho" w:hAnsi="Tahoma"/>
      <w:sz w:val="16"/>
      <w:lang w:eastAsia="ja-JP"/>
    </w:rPr>
  </w:style>
  <w:style w:type="character" w:customStyle="1" w:styleId="ZkladntextChar">
    <w:name w:val="Základní text Char"/>
    <w:basedOn w:val="Standardnpsmoodstavce"/>
    <w:link w:val="Zkladntext"/>
    <w:uiPriority w:val="99"/>
    <w:semiHidden/>
    <w:locked/>
    <w:rsid w:val="00B75D74"/>
    <w:rPr>
      <w:rFonts w:ascii="Times New Roman" w:eastAsia="MS Mincho" w:hAnsi="Times New Roman" w:cs="Times New Roman"/>
      <w:sz w:val="24"/>
      <w:szCs w:val="24"/>
      <w:lang w:eastAsia="ja-JP"/>
    </w:rPr>
  </w:style>
  <w:style w:type="character" w:customStyle="1" w:styleId="ZpatChar">
    <w:name w:val="Zápatí Char"/>
    <w:basedOn w:val="Standardnpsmoodstavce"/>
    <w:link w:val="Zpat"/>
    <w:uiPriority w:val="99"/>
    <w:semiHidden/>
    <w:locked/>
    <w:rsid w:val="00B75D74"/>
    <w:rPr>
      <w:rFonts w:ascii="Times New Roman" w:eastAsia="MS Mincho" w:hAnsi="Times New Roman" w:cs="Times New Roman"/>
      <w:sz w:val="24"/>
      <w:szCs w:val="24"/>
      <w:lang w:eastAsia="ja-JP"/>
    </w:rPr>
  </w:style>
  <w:style w:type="character" w:customStyle="1" w:styleId="ZhlavChar">
    <w:name w:val="Záhlaví Char"/>
    <w:basedOn w:val="Standardnpsmoodstavce"/>
    <w:link w:val="Zhlav"/>
    <w:uiPriority w:val="99"/>
    <w:locked/>
    <w:rsid w:val="00B75D74"/>
    <w:rPr>
      <w:rFonts w:ascii="Times New Roman" w:eastAsia="MS Mincho" w:hAnsi="Times New Roman" w:cs="Times New Roman"/>
      <w:sz w:val="24"/>
      <w:szCs w:val="24"/>
      <w:lang w:eastAsia="ja-JP"/>
    </w:rPr>
  </w:style>
  <w:style w:type="character" w:customStyle="1" w:styleId="TextbublinyChar">
    <w:name w:val="Text bubliny Char"/>
    <w:basedOn w:val="Standardnpsmoodstavce"/>
    <w:link w:val="Textbubliny"/>
    <w:uiPriority w:val="99"/>
    <w:semiHidden/>
    <w:locked/>
    <w:rsid w:val="00B75D74"/>
    <w:rPr>
      <w:rFonts w:ascii="Times New Roman" w:eastAsia="MS Mincho" w:hAnsi="Times New Roman" w:cs="Times New Roman"/>
      <w:sz w:val="2"/>
      <w:szCs w:val="2"/>
      <w:lang w:eastAsia="ja-JP"/>
    </w:rPr>
  </w:style>
  <w:style w:type="character" w:styleId="Odkaznakoment">
    <w:name w:val="annotation reference"/>
    <w:basedOn w:val="Standardnpsmoodstavce"/>
    <w:uiPriority w:val="99"/>
    <w:semiHidden/>
    <w:rPr>
      <w:rFonts w:cs="Times New Roman"/>
      <w:sz w:val="16"/>
      <w:szCs w:val="16"/>
    </w:rPr>
  </w:style>
  <w:style w:type="character" w:customStyle="1" w:styleId="TextkomenteChar">
    <w:name w:val="Text komentáře Char"/>
    <w:basedOn w:val="Standardnpsmoodstavce"/>
    <w:link w:val="Textkomente"/>
    <w:uiPriority w:val="99"/>
    <w:semiHidden/>
    <w:locked/>
    <w:rPr>
      <w:rFonts w:ascii="Times New Roman" w:eastAsia="MS Mincho" w:hAnsi="Times New Roman" w:cs="Times New Roman"/>
      <w:sz w:val="20"/>
      <w:szCs w:val="20"/>
      <w:lang w:eastAsia="ja-JP"/>
    </w:rPr>
  </w:style>
  <w:style w:type="character" w:customStyle="1" w:styleId="PedmtkomenteChar">
    <w:name w:val="Předmět komentáře Char"/>
    <w:basedOn w:val="TextkomenteChar"/>
    <w:link w:val="Pedmtkomente"/>
    <w:uiPriority w:val="99"/>
    <w:semiHidden/>
    <w:locked/>
    <w:rPr>
      <w:rFonts w:ascii="Times New Roman" w:eastAsia="MS Mincho" w:hAnsi="Times New Roman" w:cs="Times New Roman"/>
      <w:b/>
      <w:bCs/>
      <w:sz w:val="20"/>
      <w:szCs w:val="20"/>
      <w:lang w:eastAsia="ja-JP"/>
    </w:rPr>
  </w:style>
  <w:style w:type="character" w:customStyle="1" w:styleId="CommentSubjectChar1">
    <w:name w:val="Comment Subject Char1"/>
    <w:uiPriority w:val="99"/>
    <w:rsid w:val="00B75D74"/>
    <w:rPr>
      <w:rFonts w:ascii="Arial" w:hAnsi="Arial"/>
      <w:b/>
      <w:sz w:val="20"/>
      <w:lang w:eastAsia="ja-JP"/>
    </w:rPr>
  </w:style>
  <w:style w:type="character" w:customStyle="1" w:styleId="CommentTextChar1">
    <w:name w:val="Comment Text Char1"/>
    <w:uiPriority w:val="99"/>
    <w:rsid w:val="00B75D74"/>
    <w:rPr>
      <w:rFonts w:ascii="Arial" w:hAnsi="Arial"/>
      <w:sz w:val="20"/>
      <w:lang w:eastAsia="ja-JP"/>
    </w:rPr>
  </w:style>
  <w:style w:type="character" w:customStyle="1" w:styleId="BalloonTextChar2">
    <w:name w:val="Balloon Text Char2"/>
    <w:uiPriority w:val="99"/>
    <w:rsid w:val="00B75D74"/>
    <w:rPr>
      <w:rFonts w:ascii="Times New Roman" w:hAnsi="Times New Roman"/>
      <w:sz w:val="2"/>
      <w:lang w:eastAsia="ja-JP"/>
    </w:rPr>
  </w:style>
  <w:style w:type="character" w:customStyle="1" w:styleId="HeaderChar2">
    <w:name w:val="Header Char2"/>
    <w:uiPriority w:val="99"/>
    <w:rsid w:val="00B75D74"/>
    <w:rPr>
      <w:rFonts w:ascii="Arial" w:hAnsi="Arial"/>
      <w:lang w:eastAsia="ja-JP"/>
    </w:rPr>
  </w:style>
  <w:style w:type="character" w:customStyle="1" w:styleId="FooterChar2">
    <w:name w:val="Footer Char2"/>
    <w:uiPriority w:val="99"/>
    <w:rsid w:val="00B75D74"/>
    <w:rPr>
      <w:rFonts w:ascii="Arial" w:hAnsi="Arial"/>
      <w:lang w:eastAsia="ja-JP"/>
    </w:rPr>
  </w:style>
  <w:style w:type="character" w:customStyle="1" w:styleId="BodyTextChar1">
    <w:name w:val="Body Text Char1"/>
    <w:uiPriority w:val="99"/>
    <w:rsid w:val="00B75D74"/>
    <w:rPr>
      <w:rFonts w:ascii="Arial" w:hAnsi="Arial"/>
      <w:lang w:eastAsia="ja-JP"/>
    </w:rPr>
  </w:style>
  <w:style w:type="character" w:customStyle="1" w:styleId="CommentSubjectChar">
    <w:name w:val="Comment Subject Char"/>
    <w:uiPriority w:val="99"/>
    <w:rsid w:val="00B75D74"/>
    <w:rPr>
      <w:rFonts w:ascii="Times New Roman" w:eastAsia="MS Mincho" w:hAnsi="Times New Roman"/>
      <w:b/>
      <w:sz w:val="20"/>
      <w:lang w:eastAsia="ja-JP"/>
    </w:rPr>
  </w:style>
  <w:style w:type="character" w:customStyle="1" w:styleId="CommentTextChar">
    <w:name w:val="Comment Text Char"/>
    <w:uiPriority w:val="99"/>
    <w:rsid w:val="00B75D74"/>
    <w:rPr>
      <w:rFonts w:ascii="Times New Roman" w:eastAsia="MS Mincho" w:hAnsi="Times New Roman"/>
      <w:sz w:val="20"/>
      <w:lang w:eastAsia="ja-JP"/>
    </w:rPr>
  </w:style>
  <w:style w:type="character" w:customStyle="1" w:styleId="BalloonTextChar1">
    <w:name w:val="Balloon Text Char1"/>
    <w:uiPriority w:val="99"/>
    <w:rsid w:val="00B75D74"/>
    <w:rPr>
      <w:rFonts w:ascii="Times New Roman" w:eastAsia="MS Mincho" w:hAnsi="Times New Roman"/>
      <w:sz w:val="2"/>
      <w:lang w:eastAsia="ja-JP"/>
    </w:rPr>
  </w:style>
  <w:style w:type="character" w:customStyle="1" w:styleId="HeaderChar1">
    <w:name w:val="Header Char1"/>
    <w:uiPriority w:val="99"/>
    <w:rsid w:val="00B75D74"/>
    <w:rPr>
      <w:rFonts w:ascii="Times New Roman" w:eastAsia="MS Mincho" w:hAnsi="Times New Roman"/>
      <w:sz w:val="24"/>
      <w:lang w:eastAsia="ja-JP"/>
    </w:rPr>
  </w:style>
  <w:style w:type="character" w:customStyle="1" w:styleId="FooterChar1">
    <w:name w:val="Footer Char1"/>
    <w:uiPriority w:val="99"/>
    <w:rsid w:val="00B75D74"/>
    <w:rPr>
      <w:rFonts w:ascii="Times New Roman" w:eastAsia="MS Mincho" w:hAnsi="Times New Roman"/>
      <w:sz w:val="24"/>
      <w:lang w:eastAsia="ja-JP"/>
    </w:rPr>
  </w:style>
  <w:style w:type="character" w:customStyle="1" w:styleId="BodyTextChar">
    <w:name w:val="Body Text Char"/>
    <w:uiPriority w:val="99"/>
    <w:rsid w:val="00B75D74"/>
    <w:rPr>
      <w:rFonts w:ascii="Times New Roman" w:eastAsia="MS Mincho" w:hAnsi="Times New Roman"/>
      <w:sz w:val="24"/>
      <w:lang w:eastAsia="ja-JP"/>
    </w:rPr>
  </w:style>
  <w:style w:type="paragraph" w:customStyle="1" w:styleId="Nadpis">
    <w:name w:val="Nadpis"/>
    <w:basedOn w:val="Normln"/>
    <w:next w:val="Zkladntext"/>
    <w:uiPriority w:val="99"/>
    <w:pPr>
      <w:keepNext/>
      <w:spacing w:before="240" w:after="120"/>
    </w:pPr>
    <w:rPr>
      <w:rFonts w:ascii="Liberation Sans" w:eastAsia="Calibri" w:hAnsi="Liberation Sans" w:cs="Liberation Sans"/>
      <w:sz w:val="28"/>
      <w:szCs w:val="28"/>
    </w:rPr>
  </w:style>
  <w:style w:type="paragraph" w:styleId="Zkladntext">
    <w:name w:val="Body Text"/>
    <w:basedOn w:val="Normln"/>
    <w:link w:val="ZkladntextChar"/>
    <w:uiPriority w:val="99"/>
    <w:pPr>
      <w:spacing w:after="140" w:line="276" w:lineRule="auto"/>
    </w:pPr>
  </w:style>
  <w:style w:type="character" w:customStyle="1" w:styleId="BodyTextChar3">
    <w:name w:val="Body Text Char3"/>
    <w:basedOn w:val="Standardnpsmoodstavce"/>
    <w:uiPriority w:val="99"/>
    <w:semiHidden/>
    <w:rsid w:val="005F37EC"/>
    <w:rPr>
      <w:rFonts w:ascii="Arial" w:eastAsia="MS Mincho" w:hAnsi="Arial"/>
      <w:sz w:val="24"/>
      <w:szCs w:val="24"/>
      <w:lang w:eastAsia="ja-JP"/>
    </w:rPr>
  </w:style>
  <w:style w:type="paragraph" w:styleId="Seznam">
    <w:name w:val="List"/>
    <w:basedOn w:val="Zkladntext"/>
    <w:uiPriority w:val="99"/>
  </w:style>
  <w:style w:type="paragraph" w:styleId="Titulek">
    <w:name w:val="caption"/>
    <w:basedOn w:val="Normln"/>
    <w:uiPriority w:val="99"/>
    <w:qFormat/>
    <w:pPr>
      <w:suppressLineNumbers/>
      <w:spacing w:before="120" w:after="120"/>
    </w:pPr>
    <w:rPr>
      <w:i/>
      <w:iCs/>
    </w:rPr>
  </w:style>
  <w:style w:type="paragraph" w:customStyle="1" w:styleId="Rejstk">
    <w:name w:val="Rejstřík"/>
    <w:basedOn w:val="Normln"/>
    <w:uiPriority w:val="99"/>
    <w:pPr>
      <w:suppressLineNumbers/>
    </w:pPr>
  </w:style>
  <w:style w:type="paragraph" w:customStyle="1" w:styleId="Zhlavazpat">
    <w:name w:val="Záhlaví a zápatí"/>
    <w:basedOn w:val="Normln"/>
    <w:uiPriority w:val="99"/>
  </w:style>
  <w:style w:type="paragraph" w:styleId="Zpat">
    <w:name w:val="footer"/>
    <w:basedOn w:val="Normln"/>
    <w:link w:val="ZpatChar"/>
    <w:uiPriority w:val="99"/>
    <w:pPr>
      <w:tabs>
        <w:tab w:val="center" w:pos="4536"/>
        <w:tab w:val="right" w:pos="9072"/>
      </w:tabs>
    </w:pPr>
  </w:style>
  <w:style w:type="character" w:customStyle="1" w:styleId="FooterChar4">
    <w:name w:val="Footer Char4"/>
    <w:basedOn w:val="Standardnpsmoodstavce"/>
    <w:uiPriority w:val="99"/>
    <w:semiHidden/>
    <w:rsid w:val="005F37EC"/>
    <w:rPr>
      <w:rFonts w:ascii="Arial" w:eastAsia="MS Mincho" w:hAnsi="Arial"/>
      <w:sz w:val="24"/>
      <w:szCs w:val="24"/>
      <w:lang w:eastAsia="ja-JP"/>
    </w:rPr>
  </w:style>
  <w:style w:type="paragraph" w:styleId="Zhlav">
    <w:name w:val="header"/>
    <w:basedOn w:val="Normln"/>
    <w:link w:val="ZhlavChar"/>
    <w:uiPriority w:val="99"/>
    <w:pPr>
      <w:tabs>
        <w:tab w:val="center" w:pos="4536"/>
        <w:tab w:val="right" w:pos="9072"/>
      </w:tabs>
    </w:pPr>
  </w:style>
  <w:style w:type="character" w:customStyle="1" w:styleId="HeaderChar4">
    <w:name w:val="Header Char4"/>
    <w:basedOn w:val="Standardnpsmoodstavce"/>
    <w:uiPriority w:val="99"/>
    <w:semiHidden/>
    <w:rsid w:val="005F37EC"/>
    <w:rPr>
      <w:rFonts w:ascii="Arial" w:eastAsia="MS Mincho" w:hAnsi="Arial"/>
      <w:sz w:val="24"/>
      <w:szCs w:val="24"/>
      <w:lang w:eastAsia="ja-JP"/>
    </w:rPr>
  </w:style>
  <w:style w:type="paragraph" w:customStyle="1" w:styleId="nzvy">
    <w:name w:val="názvy"/>
    <w:basedOn w:val="Normln"/>
    <w:autoRedefine/>
    <w:uiPriority w:val="99"/>
    <w:rsid w:val="00B649B4"/>
    <w:rPr>
      <w:rFonts w:ascii="Arial Narrow" w:hAnsi="Arial Narrow" w:cs="Arial Narrow"/>
      <w:b/>
      <w:bCs/>
      <w:color w:val="000000"/>
      <w:sz w:val="22"/>
      <w:szCs w:val="22"/>
      <w:u w:val="single"/>
      <w:lang w:eastAsia="cs-CZ"/>
    </w:rPr>
  </w:style>
  <w:style w:type="paragraph" w:styleId="Textbubliny">
    <w:name w:val="Balloon Text"/>
    <w:basedOn w:val="Normln"/>
    <w:link w:val="TextbublinyChar"/>
    <w:uiPriority w:val="99"/>
    <w:semiHidden/>
    <w:rPr>
      <w:rFonts w:ascii="Tahoma" w:hAnsi="Tahoma" w:cs="Tahoma"/>
      <w:sz w:val="16"/>
      <w:szCs w:val="16"/>
    </w:rPr>
  </w:style>
  <w:style w:type="character" w:customStyle="1" w:styleId="BalloonTextChar4">
    <w:name w:val="Balloon Text Char4"/>
    <w:basedOn w:val="Standardnpsmoodstavce"/>
    <w:uiPriority w:val="99"/>
    <w:semiHidden/>
    <w:rsid w:val="005F37EC"/>
    <w:rPr>
      <w:rFonts w:ascii="Times New Roman" w:eastAsia="MS Mincho" w:hAnsi="Times New Roman"/>
      <w:sz w:val="0"/>
      <w:szCs w:val="0"/>
      <w:lang w:eastAsia="ja-JP"/>
    </w:rPr>
  </w:style>
  <w:style w:type="paragraph" w:customStyle="1" w:styleId="Normal">
    <w:name w:val="[Normal]"/>
    <w:uiPriority w:val="99"/>
    <w:pPr>
      <w:widowControl w:val="0"/>
      <w:suppressAutoHyphens/>
    </w:pPr>
    <w:rPr>
      <w:rFonts w:ascii="Arial" w:eastAsia="Times New Roman" w:hAnsi="Arial" w:cs="Arial"/>
      <w:sz w:val="24"/>
      <w:szCs w:val="24"/>
    </w:rPr>
  </w:style>
  <w:style w:type="paragraph" w:styleId="Textkomente">
    <w:name w:val="annotation text"/>
    <w:basedOn w:val="Normln"/>
    <w:link w:val="TextkomenteChar"/>
    <w:uiPriority w:val="99"/>
    <w:semiHidden/>
    <w:rPr>
      <w:sz w:val="20"/>
      <w:szCs w:val="20"/>
    </w:rPr>
  </w:style>
  <w:style w:type="character" w:customStyle="1" w:styleId="CommentTextChar3">
    <w:name w:val="Comment Text Char3"/>
    <w:basedOn w:val="Standardnpsmoodstavce"/>
    <w:uiPriority w:val="99"/>
    <w:semiHidden/>
    <w:rsid w:val="005F37EC"/>
    <w:rPr>
      <w:rFonts w:ascii="Arial" w:eastAsia="MS Mincho" w:hAnsi="Arial"/>
      <w:sz w:val="20"/>
      <w:szCs w:val="20"/>
      <w:lang w:eastAsia="ja-JP"/>
    </w:rPr>
  </w:style>
  <w:style w:type="paragraph" w:styleId="Pedmtkomente">
    <w:name w:val="annotation subject"/>
    <w:basedOn w:val="Textkomente"/>
    <w:next w:val="Textkomente"/>
    <w:link w:val="PedmtkomenteChar"/>
    <w:uiPriority w:val="99"/>
    <w:semiHidden/>
    <w:rPr>
      <w:b/>
      <w:bCs/>
    </w:rPr>
  </w:style>
  <w:style w:type="character" w:customStyle="1" w:styleId="CommentSubjectChar3">
    <w:name w:val="Comment Subject Char3"/>
    <w:basedOn w:val="TextkomenteChar"/>
    <w:uiPriority w:val="99"/>
    <w:semiHidden/>
    <w:rsid w:val="005F37EC"/>
    <w:rPr>
      <w:rFonts w:ascii="Arial" w:eastAsia="MS Mincho" w:hAnsi="Arial" w:cs="Times New Roman"/>
      <w:b/>
      <w:bCs/>
      <w:sz w:val="20"/>
      <w:szCs w:val="20"/>
      <w:lang w:eastAsia="ja-JP"/>
    </w:rPr>
  </w:style>
  <w:style w:type="paragraph" w:styleId="Odstavecseseznamem">
    <w:name w:val="List Paragraph"/>
    <w:basedOn w:val="Normln"/>
    <w:uiPriority w:val="99"/>
    <w:qFormat/>
    <w:rsid w:val="00B75D74"/>
    <w:pPr>
      <w:ind w:left="720"/>
      <w:contextualSpacing/>
    </w:pPr>
  </w:style>
  <w:style w:type="paragraph" w:customStyle="1" w:styleId="Obsahtabulky">
    <w:name w:val="Obsah tabulky"/>
    <w:basedOn w:val="Normln"/>
    <w:uiPriority w:val="99"/>
    <w:rsid w:val="00B75D74"/>
    <w:pPr>
      <w:suppressLineNumbers/>
    </w:pPr>
  </w:style>
  <w:style w:type="paragraph" w:customStyle="1" w:styleId="Nadpistabulky">
    <w:name w:val="Nadpis tabulky"/>
    <w:basedOn w:val="Obsahtabulky"/>
    <w:uiPriority w:val="99"/>
    <w:rsid w:val="00B75D74"/>
    <w:pPr>
      <w:jc w:val="center"/>
    </w:pPr>
    <w:rPr>
      <w:b/>
      <w:bCs/>
    </w:rPr>
  </w:style>
  <w:style w:type="character" w:styleId="Siln">
    <w:name w:val="Strong"/>
    <w:basedOn w:val="Standardnpsmoodstavce"/>
    <w:uiPriority w:val="22"/>
    <w:qFormat/>
    <w:locked/>
    <w:rsid w:val="00D06A0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semiHidden="0" w:uiPriority="0" w:unhideWhenUsed="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uppressAutoHyphens/>
    </w:pPr>
    <w:rPr>
      <w:rFonts w:ascii="Arial" w:eastAsia="MS Mincho" w:hAnsi="Arial"/>
      <w:sz w:val="24"/>
      <w:szCs w:val="24"/>
      <w:lang w:eastAsia="ja-JP"/>
    </w:rPr>
  </w:style>
  <w:style w:type="paragraph" w:styleId="Nadpis1">
    <w:name w:val="heading 1"/>
    <w:basedOn w:val="Normln"/>
    <w:next w:val="Normln"/>
    <w:link w:val="Nadpis1Char"/>
    <w:uiPriority w:val="99"/>
    <w:qFormat/>
    <w:pPr>
      <w:widowControl w:val="0"/>
      <w:jc w:val="center"/>
      <w:outlineLvl w:val="0"/>
    </w:pPr>
    <w:rPr>
      <w:rFonts w:eastAsia="Calibri" w:cs="Arial"/>
      <w:b/>
      <w:bCs/>
      <w:kern w:val="2"/>
      <w:sz w:val="32"/>
      <w:szCs w:val="32"/>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Heading1Char">
    <w:name w:val="Heading 1 Char"/>
    <w:basedOn w:val="Standardnpsmoodstavce"/>
    <w:uiPriority w:val="99"/>
    <w:rsid w:val="00B75D74"/>
    <w:rPr>
      <w:rFonts w:ascii="Arial" w:eastAsia="Times New Roman" w:hAnsi="Arial"/>
      <w:b/>
      <w:sz w:val="32"/>
      <w:lang w:eastAsia="cs-CZ"/>
    </w:rPr>
  </w:style>
  <w:style w:type="character" w:customStyle="1" w:styleId="Nadpis1Char">
    <w:name w:val="Nadpis 1 Char"/>
    <w:basedOn w:val="Standardnpsmoodstavce"/>
    <w:link w:val="Nadpis1"/>
    <w:uiPriority w:val="99"/>
    <w:locked/>
    <w:rPr>
      <w:rFonts w:ascii="Arial" w:hAnsi="Arial" w:cs="Arial"/>
      <w:b/>
      <w:bCs/>
      <w:kern w:val="2"/>
      <w:sz w:val="32"/>
      <w:szCs w:val="32"/>
      <w:lang w:eastAsia="cs-CZ"/>
    </w:rPr>
  </w:style>
  <w:style w:type="character" w:customStyle="1" w:styleId="FooterChar">
    <w:name w:val="Footer Char"/>
    <w:uiPriority w:val="99"/>
    <w:locked/>
    <w:rPr>
      <w:rFonts w:ascii="Times New Roman" w:eastAsia="MS Mincho" w:hAnsi="Times New Roman"/>
      <w:sz w:val="24"/>
      <w:lang w:eastAsia="ja-JP"/>
    </w:rPr>
  </w:style>
  <w:style w:type="character" w:customStyle="1" w:styleId="HeaderChar">
    <w:name w:val="Header Char"/>
    <w:uiPriority w:val="99"/>
    <w:locked/>
    <w:rPr>
      <w:rFonts w:ascii="Times New Roman" w:eastAsia="MS Mincho" w:hAnsi="Times New Roman"/>
      <w:sz w:val="24"/>
      <w:lang w:eastAsia="ja-JP"/>
    </w:rPr>
  </w:style>
  <w:style w:type="character" w:styleId="slostrnky">
    <w:name w:val="page number"/>
    <w:basedOn w:val="Standardnpsmoodstavce"/>
    <w:uiPriority w:val="99"/>
    <w:rPr>
      <w:rFonts w:cs="Times New Roman"/>
    </w:rPr>
  </w:style>
  <w:style w:type="character" w:customStyle="1" w:styleId="BalloonTextChar">
    <w:name w:val="Balloon Text Char"/>
    <w:uiPriority w:val="99"/>
    <w:semiHidden/>
    <w:locked/>
    <w:rPr>
      <w:rFonts w:ascii="Tahoma" w:eastAsia="MS Mincho" w:hAnsi="Tahoma"/>
      <w:sz w:val="16"/>
      <w:lang w:eastAsia="ja-JP"/>
    </w:rPr>
  </w:style>
  <w:style w:type="character" w:customStyle="1" w:styleId="ZkladntextChar">
    <w:name w:val="Základní text Char"/>
    <w:basedOn w:val="Standardnpsmoodstavce"/>
    <w:link w:val="Zkladntext"/>
    <w:uiPriority w:val="99"/>
    <w:semiHidden/>
    <w:locked/>
    <w:rsid w:val="00B75D74"/>
    <w:rPr>
      <w:rFonts w:ascii="Times New Roman" w:eastAsia="MS Mincho" w:hAnsi="Times New Roman" w:cs="Times New Roman"/>
      <w:sz w:val="24"/>
      <w:szCs w:val="24"/>
      <w:lang w:eastAsia="ja-JP"/>
    </w:rPr>
  </w:style>
  <w:style w:type="character" w:customStyle="1" w:styleId="ZpatChar">
    <w:name w:val="Zápatí Char"/>
    <w:basedOn w:val="Standardnpsmoodstavce"/>
    <w:link w:val="Zpat"/>
    <w:uiPriority w:val="99"/>
    <w:semiHidden/>
    <w:locked/>
    <w:rsid w:val="00B75D74"/>
    <w:rPr>
      <w:rFonts w:ascii="Times New Roman" w:eastAsia="MS Mincho" w:hAnsi="Times New Roman" w:cs="Times New Roman"/>
      <w:sz w:val="24"/>
      <w:szCs w:val="24"/>
      <w:lang w:eastAsia="ja-JP"/>
    </w:rPr>
  </w:style>
  <w:style w:type="character" w:customStyle="1" w:styleId="ZhlavChar">
    <w:name w:val="Záhlaví Char"/>
    <w:basedOn w:val="Standardnpsmoodstavce"/>
    <w:link w:val="Zhlav"/>
    <w:uiPriority w:val="99"/>
    <w:locked/>
    <w:rsid w:val="00B75D74"/>
    <w:rPr>
      <w:rFonts w:ascii="Times New Roman" w:eastAsia="MS Mincho" w:hAnsi="Times New Roman" w:cs="Times New Roman"/>
      <w:sz w:val="24"/>
      <w:szCs w:val="24"/>
      <w:lang w:eastAsia="ja-JP"/>
    </w:rPr>
  </w:style>
  <w:style w:type="character" w:customStyle="1" w:styleId="TextbublinyChar">
    <w:name w:val="Text bubliny Char"/>
    <w:basedOn w:val="Standardnpsmoodstavce"/>
    <w:link w:val="Textbubliny"/>
    <w:uiPriority w:val="99"/>
    <w:semiHidden/>
    <w:locked/>
    <w:rsid w:val="00B75D74"/>
    <w:rPr>
      <w:rFonts w:ascii="Times New Roman" w:eastAsia="MS Mincho" w:hAnsi="Times New Roman" w:cs="Times New Roman"/>
      <w:sz w:val="2"/>
      <w:szCs w:val="2"/>
      <w:lang w:eastAsia="ja-JP"/>
    </w:rPr>
  </w:style>
  <w:style w:type="character" w:styleId="Odkaznakoment">
    <w:name w:val="annotation reference"/>
    <w:basedOn w:val="Standardnpsmoodstavce"/>
    <w:uiPriority w:val="99"/>
    <w:semiHidden/>
    <w:rPr>
      <w:rFonts w:cs="Times New Roman"/>
      <w:sz w:val="16"/>
      <w:szCs w:val="16"/>
    </w:rPr>
  </w:style>
  <w:style w:type="character" w:customStyle="1" w:styleId="TextkomenteChar">
    <w:name w:val="Text komentáře Char"/>
    <w:basedOn w:val="Standardnpsmoodstavce"/>
    <w:link w:val="Textkomente"/>
    <w:uiPriority w:val="99"/>
    <w:semiHidden/>
    <w:locked/>
    <w:rPr>
      <w:rFonts w:ascii="Times New Roman" w:eastAsia="MS Mincho" w:hAnsi="Times New Roman" w:cs="Times New Roman"/>
      <w:sz w:val="20"/>
      <w:szCs w:val="20"/>
      <w:lang w:eastAsia="ja-JP"/>
    </w:rPr>
  </w:style>
  <w:style w:type="character" w:customStyle="1" w:styleId="PedmtkomenteChar">
    <w:name w:val="Předmět komentáře Char"/>
    <w:basedOn w:val="TextkomenteChar"/>
    <w:link w:val="Pedmtkomente"/>
    <w:uiPriority w:val="99"/>
    <w:semiHidden/>
    <w:locked/>
    <w:rPr>
      <w:rFonts w:ascii="Times New Roman" w:eastAsia="MS Mincho" w:hAnsi="Times New Roman" w:cs="Times New Roman"/>
      <w:b/>
      <w:bCs/>
      <w:sz w:val="20"/>
      <w:szCs w:val="20"/>
      <w:lang w:eastAsia="ja-JP"/>
    </w:rPr>
  </w:style>
  <w:style w:type="character" w:customStyle="1" w:styleId="CommentSubjectChar1">
    <w:name w:val="Comment Subject Char1"/>
    <w:uiPriority w:val="99"/>
    <w:rsid w:val="00B75D74"/>
    <w:rPr>
      <w:rFonts w:ascii="Arial" w:hAnsi="Arial"/>
      <w:b/>
      <w:sz w:val="20"/>
      <w:lang w:eastAsia="ja-JP"/>
    </w:rPr>
  </w:style>
  <w:style w:type="character" w:customStyle="1" w:styleId="CommentTextChar1">
    <w:name w:val="Comment Text Char1"/>
    <w:uiPriority w:val="99"/>
    <w:rsid w:val="00B75D74"/>
    <w:rPr>
      <w:rFonts w:ascii="Arial" w:hAnsi="Arial"/>
      <w:sz w:val="20"/>
      <w:lang w:eastAsia="ja-JP"/>
    </w:rPr>
  </w:style>
  <w:style w:type="character" w:customStyle="1" w:styleId="BalloonTextChar2">
    <w:name w:val="Balloon Text Char2"/>
    <w:uiPriority w:val="99"/>
    <w:rsid w:val="00B75D74"/>
    <w:rPr>
      <w:rFonts w:ascii="Times New Roman" w:hAnsi="Times New Roman"/>
      <w:sz w:val="2"/>
      <w:lang w:eastAsia="ja-JP"/>
    </w:rPr>
  </w:style>
  <w:style w:type="character" w:customStyle="1" w:styleId="HeaderChar2">
    <w:name w:val="Header Char2"/>
    <w:uiPriority w:val="99"/>
    <w:rsid w:val="00B75D74"/>
    <w:rPr>
      <w:rFonts w:ascii="Arial" w:hAnsi="Arial"/>
      <w:lang w:eastAsia="ja-JP"/>
    </w:rPr>
  </w:style>
  <w:style w:type="character" w:customStyle="1" w:styleId="FooterChar2">
    <w:name w:val="Footer Char2"/>
    <w:uiPriority w:val="99"/>
    <w:rsid w:val="00B75D74"/>
    <w:rPr>
      <w:rFonts w:ascii="Arial" w:hAnsi="Arial"/>
      <w:lang w:eastAsia="ja-JP"/>
    </w:rPr>
  </w:style>
  <w:style w:type="character" w:customStyle="1" w:styleId="BodyTextChar1">
    <w:name w:val="Body Text Char1"/>
    <w:uiPriority w:val="99"/>
    <w:rsid w:val="00B75D74"/>
    <w:rPr>
      <w:rFonts w:ascii="Arial" w:hAnsi="Arial"/>
      <w:lang w:eastAsia="ja-JP"/>
    </w:rPr>
  </w:style>
  <w:style w:type="character" w:customStyle="1" w:styleId="CommentSubjectChar">
    <w:name w:val="Comment Subject Char"/>
    <w:uiPriority w:val="99"/>
    <w:rsid w:val="00B75D74"/>
    <w:rPr>
      <w:rFonts w:ascii="Times New Roman" w:eastAsia="MS Mincho" w:hAnsi="Times New Roman"/>
      <w:b/>
      <w:sz w:val="20"/>
      <w:lang w:eastAsia="ja-JP"/>
    </w:rPr>
  </w:style>
  <w:style w:type="character" w:customStyle="1" w:styleId="CommentTextChar">
    <w:name w:val="Comment Text Char"/>
    <w:uiPriority w:val="99"/>
    <w:rsid w:val="00B75D74"/>
    <w:rPr>
      <w:rFonts w:ascii="Times New Roman" w:eastAsia="MS Mincho" w:hAnsi="Times New Roman"/>
      <w:sz w:val="20"/>
      <w:lang w:eastAsia="ja-JP"/>
    </w:rPr>
  </w:style>
  <w:style w:type="character" w:customStyle="1" w:styleId="BalloonTextChar1">
    <w:name w:val="Balloon Text Char1"/>
    <w:uiPriority w:val="99"/>
    <w:rsid w:val="00B75D74"/>
    <w:rPr>
      <w:rFonts w:ascii="Times New Roman" w:eastAsia="MS Mincho" w:hAnsi="Times New Roman"/>
      <w:sz w:val="2"/>
      <w:lang w:eastAsia="ja-JP"/>
    </w:rPr>
  </w:style>
  <w:style w:type="character" w:customStyle="1" w:styleId="HeaderChar1">
    <w:name w:val="Header Char1"/>
    <w:uiPriority w:val="99"/>
    <w:rsid w:val="00B75D74"/>
    <w:rPr>
      <w:rFonts w:ascii="Times New Roman" w:eastAsia="MS Mincho" w:hAnsi="Times New Roman"/>
      <w:sz w:val="24"/>
      <w:lang w:eastAsia="ja-JP"/>
    </w:rPr>
  </w:style>
  <w:style w:type="character" w:customStyle="1" w:styleId="FooterChar1">
    <w:name w:val="Footer Char1"/>
    <w:uiPriority w:val="99"/>
    <w:rsid w:val="00B75D74"/>
    <w:rPr>
      <w:rFonts w:ascii="Times New Roman" w:eastAsia="MS Mincho" w:hAnsi="Times New Roman"/>
      <w:sz w:val="24"/>
      <w:lang w:eastAsia="ja-JP"/>
    </w:rPr>
  </w:style>
  <w:style w:type="character" w:customStyle="1" w:styleId="BodyTextChar">
    <w:name w:val="Body Text Char"/>
    <w:uiPriority w:val="99"/>
    <w:rsid w:val="00B75D74"/>
    <w:rPr>
      <w:rFonts w:ascii="Times New Roman" w:eastAsia="MS Mincho" w:hAnsi="Times New Roman"/>
      <w:sz w:val="24"/>
      <w:lang w:eastAsia="ja-JP"/>
    </w:rPr>
  </w:style>
  <w:style w:type="paragraph" w:customStyle="1" w:styleId="Nadpis">
    <w:name w:val="Nadpis"/>
    <w:basedOn w:val="Normln"/>
    <w:next w:val="Zkladntext"/>
    <w:uiPriority w:val="99"/>
    <w:pPr>
      <w:keepNext/>
      <w:spacing w:before="240" w:after="120"/>
    </w:pPr>
    <w:rPr>
      <w:rFonts w:ascii="Liberation Sans" w:eastAsia="Calibri" w:hAnsi="Liberation Sans" w:cs="Liberation Sans"/>
      <w:sz w:val="28"/>
      <w:szCs w:val="28"/>
    </w:rPr>
  </w:style>
  <w:style w:type="paragraph" w:styleId="Zkladntext">
    <w:name w:val="Body Text"/>
    <w:basedOn w:val="Normln"/>
    <w:link w:val="ZkladntextChar"/>
    <w:uiPriority w:val="99"/>
    <w:pPr>
      <w:spacing w:after="140" w:line="276" w:lineRule="auto"/>
    </w:pPr>
  </w:style>
  <w:style w:type="character" w:customStyle="1" w:styleId="BodyTextChar3">
    <w:name w:val="Body Text Char3"/>
    <w:basedOn w:val="Standardnpsmoodstavce"/>
    <w:uiPriority w:val="99"/>
    <w:semiHidden/>
    <w:rsid w:val="005F37EC"/>
    <w:rPr>
      <w:rFonts w:ascii="Arial" w:eastAsia="MS Mincho" w:hAnsi="Arial"/>
      <w:sz w:val="24"/>
      <w:szCs w:val="24"/>
      <w:lang w:eastAsia="ja-JP"/>
    </w:rPr>
  </w:style>
  <w:style w:type="paragraph" w:styleId="Seznam">
    <w:name w:val="List"/>
    <w:basedOn w:val="Zkladntext"/>
    <w:uiPriority w:val="99"/>
  </w:style>
  <w:style w:type="paragraph" w:styleId="Titulek">
    <w:name w:val="caption"/>
    <w:basedOn w:val="Normln"/>
    <w:uiPriority w:val="99"/>
    <w:qFormat/>
    <w:pPr>
      <w:suppressLineNumbers/>
      <w:spacing w:before="120" w:after="120"/>
    </w:pPr>
    <w:rPr>
      <w:i/>
      <w:iCs/>
    </w:rPr>
  </w:style>
  <w:style w:type="paragraph" w:customStyle="1" w:styleId="Rejstk">
    <w:name w:val="Rejstřík"/>
    <w:basedOn w:val="Normln"/>
    <w:uiPriority w:val="99"/>
    <w:pPr>
      <w:suppressLineNumbers/>
    </w:pPr>
  </w:style>
  <w:style w:type="paragraph" w:customStyle="1" w:styleId="Zhlavazpat">
    <w:name w:val="Záhlaví a zápatí"/>
    <w:basedOn w:val="Normln"/>
    <w:uiPriority w:val="99"/>
  </w:style>
  <w:style w:type="paragraph" w:styleId="Zpat">
    <w:name w:val="footer"/>
    <w:basedOn w:val="Normln"/>
    <w:link w:val="ZpatChar"/>
    <w:uiPriority w:val="99"/>
    <w:pPr>
      <w:tabs>
        <w:tab w:val="center" w:pos="4536"/>
        <w:tab w:val="right" w:pos="9072"/>
      </w:tabs>
    </w:pPr>
  </w:style>
  <w:style w:type="character" w:customStyle="1" w:styleId="FooterChar4">
    <w:name w:val="Footer Char4"/>
    <w:basedOn w:val="Standardnpsmoodstavce"/>
    <w:uiPriority w:val="99"/>
    <w:semiHidden/>
    <w:rsid w:val="005F37EC"/>
    <w:rPr>
      <w:rFonts w:ascii="Arial" w:eastAsia="MS Mincho" w:hAnsi="Arial"/>
      <w:sz w:val="24"/>
      <w:szCs w:val="24"/>
      <w:lang w:eastAsia="ja-JP"/>
    </w:rPr>
  </w:style>
  <w:style w:type="paragraph" w:styleId="Zhlav">
    <w:name w:val="header"/>
    <w:basedOn w:val="Normln"/>
    <w:link w:val="ZhlavChar"/>
    <w:uiPriority w:val="99"/>
    <w:pPr>
      <w:tabs>
        <w:tab w:val="center" w:pos="4536"/>
        <w:tab w:val="right" w:pos="9072"/>
      </w:tabs>
    </w:pPr>
  </w:style>
  <w:style w:type="character" w:customStyle="1" w:styleId="HeaderChar4">
    <w:name w:val="Header Char4"/>
    <w:basedOn w:val="Standardnpsmoodstavce"/>
    <w:uiPriority w:val="99"/>
    <w:semiHidden/>
    <w:rsid w:val="005F37EC"/>
    <w:rPr>
      <w:rFonts w:ascii="Arial" w:eastAsia="MS Mincho" w:hAnsi="Arial"/>
      <w:sz w:val="24"/>
      <w:szCs w:val="24"/>
      <w:lang w:eastAsia="ja-JP"/>
    </w:rPr>
  </w:style>
  <w:style w:type="paragraph" w:customStyle="1" w:styleId="nzvy">
    <w:name w:val="názvy"/>
    <w:basedOn w:val="Normln"/>
    <w:autoRedefine/>
    <w:uiPriority w:val="99"/>
    <w:rsid w:val="00B649B4"/>
    <w:rPr>
      <w:rFonts w:ascii="Arial Narrow" w:hAnsi="Arial Narrow" w:cs="Arial Narrow"/>
      <w:b/>
      <w:bCs/>
      <w:color w:val="000000"/>
      <w:sz w:val="22"/>
      <w:szCs w:val="22"/>
      <w:u w:val="single"/>
      <w:lang w:eastAsia="cs-CZ"/>
    </w:rPr>
  </w:style>
  <w:style w:type="paragraph" w:styleId="Textbubliny">
    <w:name w:val="Balloon Text"/>
    <w:basedOn w:val="Normln"/>
    <w:link w:val="TextbublinyChar"/>
    <w:uiPriority w:val="99"/>
    <w:semiHidden/>
    <w:rPr>
      <w:rFonts w:ascii="Tahoma" w:hAnsi="Tahoma" w:cs="Tahoma"/>
      <w:sz w:val="16"/>
      <w:szCs w:val="16"/>
    </w:rPr>
  </w:style>
  <w:style w:type="character" w:customStyle="1" w:styleId="BalloonTextChar4">
    <w:name w:val="Balloon Text Char4"/>
    <w:basedOn w:val="Standardnpsmoodstavce"/>
    <w:uiPriority w:val="99"/>
    <w:semiHidden/>
    <w:rsid w:val="005F37EC"/>
    <w:rPr>
      <w:rFonts w:ascii="Times New Roman" w:eastAsia="MS Mincho" w:hAnsi="Times New Roman"/>
      <w:sz w:val="0"/>
      <w:szCs w:val="0"/>
      <w:lang w:eastAsia="ja-JP"/>
    </w:rPr>
  </w:style>
  <w:style w:type="paragraph" w:customStyle="1" w:styleId="Normal">
    <w:name w:val="[Normal]"/>
    <w:uiPriority w:val="99"/>
    <w:pPr>
      <w:widowControl w:val="0"/>
      <w:suppressAutoHyphens/>
    </w:pPr>
    <w:rPr>
      <w:rFonts w:ascii="Arial" w:eastAsia="Times New Roman" w:hAnsi="Arial" w:cs="Arial"/>
      <w:sz w:val="24"/>
      <w:szCs w:val="24"/>
    </w:rPr>
  </w:style>
  <w:style w:type="paragraph" w:styleId="Textkomente">
    <w:name w:val="annotation text"/>
    <w:basedOn w:val="Normln"/>
    <w:link w:val="TextkomenteChar"/>
    <w:uiPriority w:val="99"/>
    <w:semiHidden/>
    <w:rPr>
      <w:sz w:val="20"/>
      <w:szCs w:val="20"/>
    </w:rPr>
  </w:style>
  <w:style w:type="character" w:customStyle="1" w:styleId="CommentTextChar3">
    <w:name w:val="Comment Text Char3"/>
    <w:basedOn w:val="Standardnpsmoodstavce"/>
    <w:uiPriority w:val="99"/>
    <w:semiHidden/>
    <w:rsid w:val="005F37EC"/>
    <w:rPr>
      <w:rFonts w:ascii="Arial" w:eastAsia="MS Mincho" w:hAnsi="Arial"/>
      <w:sz w:val="20"/>
      <w:szCs w:val="20"/>
      <w:lang w:eastAsia="ja-JP"/>
    </w:rPr>
  </w:style>
  <w:style w:type="paragraph" w:styleId="Pedmtkomente">
    <w:name w:val="annotation subject"/>
    <w:basedOn w:val="Textkomente"/>
    <w:next w:val="Textkomente"/>
    <w:link w:val="PedmtkomenteChar"/>
    <w:uiPriority w:val="99"/>
    <w:semiHidden/>
    <w:rPr>
      <w:b/>
      <w:bCs/>
    </w:rPr>
  </w:style>
  <w:style w:type="character" w:customStyle="1" w:styleId="CommentSubjectChar3">
    <w:name w:val="Comment Subject Char3"/>
    <w:basedOn w:val="TextkomenteChar"/>
    <w:uiPriority w:val="99"/>
    <w:semiHidden/>
    <w:rsid w:val="005F37EC"/>
    <w:rPr>
      <w:rFonts w:ascii="Arial" w:eastAsia="MS Mincho" w:hAnsi="Arial" w:cs="Times New Roman"/>
      <w:b/>
      <w:bCs/>
      <w:sz w:val="20"/>
      <w:szCs w:val="20"/>
      <w:lang w:eastAsia="ja-JP"/>
    </w:rPr>
  </w:style>
  <w:style w:type="paragraph" w:styleId="Odstavecseseznamem">
    <w:name w:val="List Paragraph"/>
    <w:basedOn w:val="Normln"/>
    <w:uiPriority w:val="99"/>
    <w:qFormat/>
    <w:rsid w:val="00B75D74"/>
    <w:pPr>
      <w:ind w:left="720"/>
      <w:contextualSpacing/>
    </w:pPr>
  </w:style>
  <w:style w:type="paragraph" w:customStyle="1" w:styleId="Obsahtabulky">
    <w:name w:val="Obsah tabulky"/>
    <w:basedOn w:val="Normln"/>
    <w:uiPriority w:val="99"/>
    <w:rsid w:val="00B75D74"/>
    <w:pPr>
      <w:suppressLineNumbers/>
    </w:pPr>
  </w:style>
  <w:style w:type="paragraph" w:customStyle="1" w:styleId="Nadpistabulky">
    <w:name w:val="Nadpis tabulky"/>
    <w:basedOn w:val="Obsahtabulky"/>
    <w:uiPriority w:val="99"/>
    <w:rsid w:val="00B75D74"/>
    <w:pPr>
      <w:jc w:val="center"/>
    </w:pPr>
    <w:rPr>
      <w:b/>
      <w:bCs/>
    </w:rPr>
  </w:style>
  <w:style w:type="character" w:styleId="Siln">
    <w:name w:val="Strong"/>
    <w:basedOn w:val="Standardnpsmoodstavce"/>
    <w:uiPriority w:val="22"/>
    <w:qFormat/>
    <w:locked/>
    <w:rsid w:val="00D06A0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3766066">
      <w:bodyDiv w:val="1"/>
      <w:marLeft w:val="0"/>
      <w:marRight w:val="0"/>
      <w:marTop w:val="0"/>
      <w:marBottom w:val="0"/>
      <w:divBdr>
        <w:top w:val="none" w:sz="0" w:space="0" w:color="auto"/>
        <w:left w:val="none" w:sz="0" w:space="0" w:color="auto"/>
        <w:bottom w:val="none" w:sz="0" w:space="0" w:color="auto"/>
        <w:right w:val="none" w:sz="0" w:space="0" w:color="auto"/>
      </w:divBdr>
    </w:div>
    <w:div w:id="1304001766">
      <w:bodyDiv w:val="1"/>
      <w:marLeft w:val="0"/>
      <w:marRight w:val="0"/>
      <w:marTop w:val="0"/>
      <w:marBottom w:val="0"/>
      <w:divBdr>
        <w:top w:val="none" w:sz="0" w:space="0" w:color="auto"/>
        <w:left w:val="none" w:sz="0" w:space="0" w:color="auto"/>
        <w:bottom w:val="none" w:sz="0" w:space="0" w:color="auto"/>
        <w:right w:val="none" w:sz="0" w:space="0" w:color="auto"/>
      </w:divBdr>
    </w:div>
    <w:div w:id="1434588470">
      <w:bodyDiv w:val="1"/>
      <w:marLeft w:val="0"/>
      <w:marRight w:val="0"/>
      <w:marTop w:val="0"/>
      <w:marBottom w:val="0"/>
      <w:divBdr>
        <w:top w:val="none" w:sz="0" w:space="0" w:color="auto"/>
        <w:left w:val="none" w:sz="0" w:space="0" w:color="auto"/>
        <w:bottom w:val="none" w:sz="0" w:space="0" w:color="auto"/>
        <w:right w:val="none" w:sz="0" w:space="0" w:color="auto"/>
      </w:divBdr>
    </w:div>
    <w:div w:id="1715276744">
      <w:bodyDiv w:val="1"/>
      <w:marLeft w:val="0"/>
      <w:marRight w:val="0"/>
      <w:marTop w:val="0"/>
      <w:marBottom w:val="0"/>
      <w:divBdr>
        <w:top w:val="none" w:sz="0" w:space="0" w:color="auto"/>
        <w:left w:val="none" w:sz="0" w:space="0" w:color="auto"/>
        <w:bottom w:val="none" w:sz="0" w:space="0" w:color="auto"/>
        <w:right w:val="none" w:sz="0" w:space="0" w:color="auto"/>
      </w:divBdr>
    </w:div>
    <w:div w:id="1778133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47EDC2-3EC8-4934-B645-6D7A3ECFF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7</Pages>
  <Words>3330</Words>
  <Characters>19359</Characters>
  <Application>Microsoft Office Word</Application>
  <DocSecurity>0</DocSecurity>
  <Lines>161</Lines>
  <Paragraphs>45</Paragraphs>
  <ScaleCrop>false</ScaleCrop>
  <HeadingPairs>
    <vt:vector size="2" baseType="variant">
      <vt:variant>
        <vt:lpstr>Název</vt:lpstr>
      </vt:variant>
      <vt:variant>
        <vt:i4>1</vt:i4>
      </vt:variant>
    </vt:vector>
  </HeadingPairs>
  <TitlesOfParts>
    <vt:vector size="1" baseType="lpstr">
      <vt:lpstr>Důvodová zpráva</vt:lpstr>
    </vt:vector>
  </TitlesOfParts>
  <Company>MMOL</Company>
  <LinksUpToDate>false</LinksUpToDate>
  <CharactersWithSpaces>22644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Důvodová zpráva</dc:title>
  <dc:creator>Žaláková Ludmila</dc:creator>
  <cp:lastModifiedBy>Žaláková Ludmila</cp:lastModifiedBy>
  <cp:revision>5</cp:revision>
  <cp:lastPrinted>2020-07-29T12:23:00Z</cp:lastPrinted>
  <dcterms:created xsi:type="dcterms:W3CDTF">2020-08-04T09:32:00Z</dcterms:created>
  <dcterms:modified xsi:type="dcterms:W3CDTF">2020-08-04T13:12:00Z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MMOL</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