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D0D" w:rsidRDefault="00E14D0D" w:rsidP="00584105">
      <w:pPr>
        <w:rPr>
          <w:b/>
        </w:rPr>
      </w:pPr>
    </w:p>
    <w:p w:rsidR="00E14D0D" w:rsidRDefault="00E36E3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METODIKA </w:t>
      </w:r>
    </w:p>
    <w:p w:rsidR="00E14D0D" w:rsidRDefault="0001074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INTERAKTIVNÍHO</w:t>
      </w:r>
      <w:r w:rsidR="00E36E3A">
        <w:rPr>
          <w:b/>
          <w:sz w:val="52"/>
          <w:szCs w:val="52"/>
        </w:rPr>
        <w:t xml:space="preserve"> VÝUKOVÉ</w:t>
      </w:r>
      <w:r>
        <w:rPr>
          <w:b/>
          <w:sz w:val="52"/>
          <w:szCs w:val="52"/>
        </w:rPr>
        <w:t>HO MATERIÁLU</w:t>
      </w:r>
    </w:p>
    <w:p w:rsidR="00E14D0D" w:rsidRDefault="00E14D0D">
      <w:pPr>
        <w:jc w:val="center"/>
        <w:rPr>
          <w:b/>
          <w:sz w:val="32"/>
          <w:szCs w:val="32"/>
        </w:rPr>
      </w:pPr>
    </w:p>
    <w:p w:rsidR="00E14D0D" w:rsidRDefault="00E14D0D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2409"/>
        <w:gridCol w:w="6439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4735" w:type="pct"/>
            <w:gridSpan w:val="2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Identifikační údaje projektu:</w:t>
            </w: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A1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Název projektu:</w:t>
            </w:r>
          </w:p>
        </w:tc>
        <w:tc>
          <w:tcPr>
            <w:tcW w:w="3445" w:type="pct"/>
            <w:shd w:val="clear" w:color="auto" w:fill="FFFFFF"/>
            <w:noWrap/>
            <w:vAlign w:val="bottom"/>
          </w:tcPr>
          <w:p w:rsidR="00E14D0D" w:rsidRDefault="004C6D5D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Dejme šanci přírodě- Interaktivní výuka přírodovědných předmětů na ZŠ</w:t>
            </w:r>
          </w:p>
        </w:tc>
      </w:tr>
      <w:tr w:rsidR="00E14D0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A2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Registrační číslo projektu:</w:t>
            </w:r>
          </w:p>
        </w:tc>
        <w:tc>
          <w:tcPr>
            <w:tcW w:w="3445" w:type="pct"/>
            <w:noWrap/>
            <w:vAlign w:val="bottom"/>
          </w:tcPr>
          <w:p w:rsidR="00E14D0D" w:rsidRPr="004C6D5D" w:rsidRDefault="004C6D5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C6D5D">
              <w:rPr>
                <w:rFonts w:ascii="Arial Narrow" w:hAnsi="Arial Narrow" w:cs="Arial"/>
                <w:b/>
                <w:sz w:val="22"/>
                <w:szCs w:val="22"/>
              </w:rPr>
              <w:t>CZ.1.07/1.1.04/02.0114</w:t>
            </w:r>
          </w:p>
        </w:tc>
      </w:tr>
      <w:tr w:rsidR="00E14D0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A3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Příjemce dotace:</w:t>
            </w:r>
          </w:p>
        </w:tc>
        <w:tc>
          <w:tcPr>
            <w:tcW w:w="3445" w:type="pct"/>
            <w:noWrap/>
            <w:vAlign w:val="bottom"/>
          </w:tcPr>
          <w:p w:rsidR="00E14D0D" w:rsidRPr="004C6D5D" w:rsidRDefault="004C6D5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C6D5D">
              <w:rPr>
                <w:rFonts w:ascii="Arial Narrow" w:hAnsi="Arial Narrow" w:cs="Arial"/>
                <w:b/>
                <w:sz w:val="22"/>
                <w:szCs w:val="22"/>
              </w:rPr>
              <w:t>Statutární město Olomouc</w:t>
            </w:r>
          </w:p>
        </w:tc>
      </w:tr>
    </w:tbl>
    <w:p w:rsidR="00E14D0D" w:rsidRDefault="00E14D0D">
      <w:pPr>
        <w:rPr>
          <w:b/>
          <w:sz w:val="32"/>
          <w:szCs w:val="32"/>
        </w:rPr>
      </w:pPr>
    </w:p>
    <w:p w:rsidR="00E14D0D" w:rsidRDefault="00E14D0D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2409"/>
        <w:gridCol w:w="6439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4735" w:type="pct"/>
            <w:gridSpan w:val="2"/>
            <w:shd w:val="clear" w:color="auto" w:fill="E0E0E0"/>
          </w:tcPr>
          <w:p w:rsidR="00E14D0D" w:rsidRDefault="00660095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Identifikační údaje autora IVM</w:t>
            </w:r>
            <w:r w:rsidR="00E36E3A">
              <w:rPr>
                <w:rFonts w:ascii="Arial Narrow" w:hAnsi="Arial Narrow" w:cs="Arial"/>
                <w:b/>
                <w:bCs/>
                <w:sz w:val="32"/>
                <w:szCs w:val="32"/>
              </w:rPr>
              <w:t>:</w:t>
            </w:r>
          </w:p>
        </w:tc>
      </w:tr>
      <w:tr w:rsidR="00E14D0D" w:rsidRPr="007C74B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Pr="007C74B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C74BD">
              <w:rPr>
                <w:rFonts w:ascii="Arial Narrow" w:hAnsi="Arial Narrow" w:cs="Arial"/>
                <w:b/>
                <w:bCs/>
                <w:sz w:val="22"/>
                <w:szCs w:val="22"/>
              </w:rPr>
              <w:t>B1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Pr="007C74BD" w:rsidRDefault="00660095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Jméno autora IVM</w:t>
            </w:r>
            <w:r w:rsidR="00E36E3A" w:rsidRPr="007C74BD">
              <w:rPr>
                <w:rFonts w:ascii="Arial Narrow" w:hAnsi="Arial Narrow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446" w:type="pct"/>
            <w:shd w:val="clear" w:color="auto" w:fill="FFFFFF"/>
            <w:noWrap/>
            <w:vAlign w:val="bottom"/>
          </w:tcPr>
          <w:p w:rsidR="00E14D0D" w:rsidRPr="003E2AE0" w:rsidRDefault="00DD4B08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3E2AE0">
              <w:rPr>
                <w:rFonts w:ascii="Arial Narrow" w:hAnsi="Arial Narrow" w:cs="Arial"/>
                <w:bCs/>
                <w:sz w:val="22"/>
                <w:szCs w:val="22"/>
              </w:rPr>
              <w:t xml:space="preserve">Mgr. Jitka </w:t>
            </w:r>
            <w:proofErr w:type="spellStart"/>
            <w:r w:rsidRPr="003E2AE0">
              <w:rPr>
                <w:rFonts w:ascii="Arial Narrow" w:hAnsi="Arial Narrow" w:cs="Arial"/>
                <w:bCs/>
                <w:sz w:val="22"/>
                <w:szCs w:val="22"/>
              </w:rPr>
              <w:t>Podivinská</w:t>
            </w:r>
            <w:proofErr w:type="spellEnd"/>
          </w:p>
        </w:tc>
      </w:tr>
      <w:tr w:rsidR="00E14D0D" w:rsidRPr="007C74B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Pr="007C74B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74BD">
              <w:rPr>
                <w:rFonts w:ascii="Arial Narrow" w:hAnsi="Arial Narrow" w:cs="Arial"/>
                <w:b/>
                <w:sz w:val="22"/>
                <w:szCs w:val="22"/>
              </w:rPr>
              <w:t>B2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Pr="007C74B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74BD">
              <w:rPr>
                <w:rFonts w:ascii="Arial Narrow" w:hAnsi="Arial Narrow" w:cs="Arial"/>
                <w:b/>
                <w:sz w:val="22"/>
                <w:szCs w:val="22"/>
              </w:rPr>
              <w:t>Pozice autora v projektu:</w:t>
            </w:r>
          </w:p>
        </w:tc>
        <w:tc>
          <w:tcPr>
            <w:tcW w:w="3446" w:type="pct"/>
            <w:noWrap/>
            <w:vAlign w:val="bottom"/>
          </w:tcPr>
          <w:p w:rsidR="00E14D0D" w:rsidRPr="003E2AE0" w:rsidRDefault="00DD4B08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3E2AE0">
              <w:rPr>
                <w:rFonts w:ascii="Arial Narrow" w:hAnsi="Arial Narrow"/>
                <w:bCs/>
                <w:sz w:val="22"/>
                <w:szCs w:val="22"/>
              </w:rPr>
              <w:t>Pedagog poradce</w:t>
            </w:r>
          </w:p>
        </w:tc>
      </w:tr>
      <w:tr w:rsidR="00E14D0D" w:rsidRPr="007C74B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Pr="007C74B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74BD">
              <w:rPr>
                <w:rFonts w:ascii="Arial Narrow" w:hAnsi="Arial Narrow" w:cs="Arial"/>
                <w:b/>
                <w:sz w:val="22"/>
                <w:szCs w:val="22"/>
              </w:rPr>
              <w:t>B3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Pr="007C74B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74BD">
              <w:rPr>
                <w:rFonts w:ascii="Arial Narrow" w:hAnsi="Arial Narrow" w:cs="Arial"/>
                <w:b/>
                <w:sz w:val="22"/>
                <w:szCs w:val="22"/>
              </w:rPr>
              <w:t>Název partnerské školy:</w:t>
            </w:r>
          </w:p>
        </w:tc>
        <w:tc>
          <w:tcPr>
            <w:tcW w:w="3446" w:type="pct"/>
            <w:noWrap/>
            <w:vAlign w:val="bottom"/>
          </w:tcPr>
          <w:p w:rsidR="00E14D0D" w:rsidRPr="003E2AE0" w:rsidRDefault="00BE00D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E2AE0">
              <w:rPr>
                <w:rFonts w:ascii="Arial Narrow" w:hAnsi="Arial Narrow" w:cs="Arial"/>
              </w:rPr>
              <w:t>Základní škola a Mateřská škola Olomouc – Nemilany, Raisova 1</w:t>
            </w:r>
          </w:p>
        </w:tc>
      </w:tr>
    </w:tbl>
    <w:p w:rsidR="00E14D0D" w:rsidRPr="007C74BD" w:rsidRDefault="00E14D0D">
      <w:pPr>
        <w:rPr>
          <w:b/>
          <w:sz w:val="32"/>
          <w:szCs w:val="32"/>
        </w:rPr>
      </w:pPr>
    </w:p>
    <w:p w:rsidR="00E14D0D" w:rsidRDefault="00E14D0D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3420"/>
        <w:gridCol w:w="5443"/>
      </w:tblGrid>
      <w:tr w:rsidR="00E14D0D">
        <w:trPr>
          <w:trHeight w:val="270"/>
        </w:trPr>
        <w:tc>
          <w:tcPr>
            <w:tcW w:w="257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4743" w:type="pct"/>
            <w:gridSpan w:val="2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 xml:space="preserve">Identifikační údaje předmětu pro </w:t>
            </w:r>
            <w:r w:rsidR="00660095">
              <w:rPr>
                <w:rFonts w:ascii="Arial Narrow" w:hAnsi="Arial Narrow" w:cs="Arial"/>
                <w:b/>
                <w:bCs/>
                <w:sz w:val="32"/>
                <w:szCs w:val="32"/>
              </w:rPr>
              <w:t>zařazení IVM</w:t>
            </w: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:</w:t>
            </w:r>
          </w:p>
        </w:tc>
      </w:tr>
      <w:tr w:rsidR="00E14D0D">
        <w:trPr>
          <w:trHeight w:val="270"/>
        </w:trPr>
        <w:tc>
          <w:tcPr>
            <w:tcW w:w="257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C1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Název předmětu:</w:t>
            </w:r>
          </w:p>
        </w:tc>
        <w:tc>
          <w:tcPr>
            <w:tcW w:w="2913" w:type="pct"/>
            <w:shd w:val="clear" w:color="auto" w:fill="FFFFFF"/>
            <w:noWrap/>
            <w:vAlign w:val="bottom"/>
          </w:tcPr>
          <w:p w:rsidR="00E14D0D" w:rsidRPr="003E2AE0" w:rsidRDefault="00DD4B08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3E2AE0">
              <w:rPr>
                <w:rFonts w:ascii="Arial Narrow" w:hAnsi="Arial Narrow" w:cs="Arial"/>
                <w:bCs/>
                <w:sz w:val="22"/>
                <w:szCs w:val="22"/>
              </w:rPr>
              <w:t>Zeměpis</w:t>
            </w:r>
          </w:p>
        </w:tc>
      </w:tr>
      <w:tr w:rsidR="00E14D0D">
        <w:trPr>
          <w:trHeight w:val="255"/>
        </w:trPr>
        <w:tc>
          <w:tcPr>
            <w:tcW w:w="257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C2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Název tematického celku:</w:t>
            </w:r>
          </w:p>
        </w:tc>
        <w:tc>
          <w:tcPr>
            <w:tcW w:w="2913" w:type="pct"/>
            <w:noWrap/>
            <w:vAlign w:val="bottom"/>
          </w:tcPr>
          <w:p w:rsidR="00E14D0D" w:rsidRPr="003E2AE0" w:rsidRDefault="00694309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3E2AE0">
              <w:rPr>
                <w:rFonts w:ascii="Arial Narrow" w:hAnsi="Arial Narrow"/>
                <w:bCs/>
                <w:sz w:val="22"/>
                <w:szCs w:val="22"/>
              </w:rPr>
              <w:t>Zeměpis světadílů a oceánů</w:t>
            </w:r>
          </w:p>
        </w:tc>
      </w:tr>
      <w:tr w:rsidR="00E14D0D">
        <w:trPr>
          <w:trHeight w:val="255"/>
        </w:trPr>
        <w:tc>
          <w:tcPr>
            <w:tcW w:w="257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C3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Ročník, ve kterém je předmět zařazen:</w:t>
            </w:r>
          </w:p>
        </w:tc>
        <w:tc>
          <w:tcPr>
            <w:tcW w:w="2913" w:type="pct"/>
            <w:noWrap/>
            <w:vAlign w:val="bottom"/>
          </w:tcPr>
          <w:p w:rsidR="00E14D0D" w:rsidRPr="003E2AE0" w:rsidRDefault="00BE00D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E2AE0">
              <w:rPr>
                <w:rFonts w:ascii="Arial Narrow" w:hAnsi="Arial Narrow" w:cs="Arial"/>
                <w:sz w:val="22"/>
                <w:szCs w:val="22"/>
              </w:rPr>
              <w:t>7</w:t>
            </w:r>
            <w:r w:rsidR="00170A8D" w:rsidRPr="003E2AE0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</w:tbl>
    <w:p w:rsidR="00E14D0D" w:rsidRDefault="00E14D0D">
      <w:pPr>
        <w:rPr>
          <w:b/>
          <w:sz w:val="32"/>
          <w:szCs w:val="32"/>
        </w:rPr>
      </w:pPr>
    </w:p>
    <w:p w:rsidR="00E14D0D" w:rsidRDefault="00E14D0D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"/>
        <w:gridCol w:w="3159"/>
        <w:gridCol w:w="6278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4735" w:type="pct"/>
            <w:gridSpan w:val="2"/>
            <w:shd w:val="clear" w:color="auto" w:fill="E0E0E0"/>
          </w:tcPr>
          <w:p w:rsidR="00E14D0D" w:rsidRDefault="00660095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Identifikační údaje IVM</w:t>
            </w:r>
            <w:r w:rsidR="00E36E3A">
              <w:rPr>
                <w:rFonts w:ascii="Arial Narrow" w:hAnsi="Arial Narrow" w:cs="Arial"/>
                <w:b/>
                <w:bCs/>
                <w:sz w:val="32"/>
                <w:szCs w:val="32"/>
              </w:rPr>
              <w:t>:</w:t>
            </w: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D1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E14D0D" w:rsidRDefault="00660095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Název IVM</w:t>
            </w:r>
            <w:r w:rsidR="00E36E3A">
              <w:rPr>
                <w:rFonts w:ascii="Arial Narrow" w:hAnsi="Arial Narrow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914" w:type="pct"/>
            <w:shd w:val="clear" w:color="auto" w:fill="FFFFFF"/>
            <w:noWrap/>
            <w:vAlign w:val="bottom"/>
          </w:tcPr>
          <w:p w:rsidR="00BE00D2" w:rsidRPr="003E2AE0" w:rsidRDefault="00BE00D2" w:rsidP="00BE00D2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3E2AE0">
              <w:rPr>
                <w:rFonts w:ascii="Arial Narrow" w:hAnsi="Arial Narrow"/>
                <w:bCs/>
                <w:sz w:val="22"/>
                <w:szCs w:val="22"/>
              </w:rPr>
              <w:t xml:space="preserve">Afrika, poloha, rozloha, členitost, povrch, podnebí, vodstvo, rostlinstvo, </w:t>
            </w:r>
          </w:p>
          <w:p w:rsidR="00E14D0D" w:rsidRPr="003E2AE0" w:rsidRDefault="00BE00D2" w:rsidP="00BE00D2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3E2AE0">
              <w:rPr>
                <w:rFonts w:ascii="Arial Narrow" w:hAnsi="Arial Narrow"/>
                <w:bCs/>
                <w:sz w:val="22"/>
                <w:szCs w:val="22"/>
              </w:rPr>
              <w:t>přírodní zdroje</w:t>
            </w:r>
          </w:p>
        </w:tc>
      </w:tr>
      <w:tr w:rsidR="00E14D0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D2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E14D0D" w:rsidRDefault="0066009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Identifikační číslo IVM</w:t>
            </w:r>
            <w:r w:rsidR="00E36E3A">
              <w:rPr>
                <w:rFonts w:ascii="Arial Narrow" w:hAnsi="Arial Narrow" w:cs="Arial"/>
                <w:b/>
                <w:sz w:val="22"/>
                <w:szCs w:val="22"/>
              </w:rPr>
              <w:t>: *</w:t>
            </w:r>
          </w:p>
        </w:tc>
        <w:tc>
          <w:tcPr>
            <w:tcW w:w="2914" w:type="pct"/>
            <w:noWrap/>
            <w:vAlign w:val="bottom"/>
          </w:tcPr>
          <w:p w:rsidR="005720E4" w:rsidRPr="003E2AE0" w:rsidRDefault="00BE00D2" w:rsidP="00BE00D2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3E2AE0">
              <w:rPr>
                <w:rFonts w:ascii="Arial Narrow" w:hAnsi="Arial Narrow"/>
                <w:bCs/>
                <w:sz w:val="22"/>
                <w:szCs w:val="22"/>
              </w:rPr>
              <w:t>PODIVINSKÁ 1 -</w:t>
            </w:r>
            <w:r w:rsidR="004C6D5D" w:rsidRPr="003E2AE0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Pr="003E2AE0">
              <w:rPr>
                <w:rFonts w:ascii="Arial Narrow" w:hAnsi="Arial Narrow"/>
                <w:bCs/>
                <w:sz w:val="22"/>
                <w:szCs w:val="22"/>
              </w:rPr>
              <w:t>Afrika, poloha, rozloha, členitost, povrch, podnebí, vodstvo,</w:t>
            </w:r>
          </w:p>
          <w:p w:rsidR="00E14D0D" w:rsidRPr="003E2AE0" w:rsidRDefault="00BE00D2" w:rsidP="005720E4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3E2AE0">
              <w:rPr>
                <w:rFonts w:ascii="Arial Narrow" w:hAnsi="Arial Narrow"/>
                <w:bCs/>
                <w:sz w:val="22"/>
                <w:szCs w:val="22"/>
              </w:rPr>
              <w:t xml:space="preserve"> rostlinstvo, přírodní zdroje</w:t>
            </w:r>
          </w:p>
        </w:tc>
      </w:tr>
      <w:tr w:rsidR="00E14D0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Default="008B700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D3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E14D0D" w:rsidRDefault="0066009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Předpokládaný rozsah IVM</w:t>
            </w:r>
            <w:r w:rsidR="00E36E3A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  <w:tc>
          <w:tcPr>
            <w:tcW w:w="2914" w:type="pct"/>
            <w:noWrap/>
            <w:vAlign w:val="bottom"/>
          </w:tcPr>
          <w:p w:rsidR="00E14D0D" w:rsidRPr="003E2AE0" w:rsidRDefault="00BE00D2" w:rsidP="0002368B">
            <w:pPr>
              <w:rPr>
                <w:rFonts w:ascii="Arial Narrow" w:hAnsi="Arial Narrow" w:cs="Arial"/>
                <w:sz w:val="22"/>
                <w:szCs w:val="22"/>
              </w:rPr>
            </w:pPr>
            <w:r w:rsidRPr="003E2AE0">
              <w:rPr>
                <w:rFonts w:ascii="Arial Narrow" w:hAnsi="Arial Narrow" w:cs="Arial"/>
                <w:sz w:val="22"/>
                <w:szCs w:val="22"/>
              </w:rPr>
              <w:t>3</w:t>
            </w:r>
            <w:r w:rsidR="0002368B">
              <w:rPr>
                <w:rFonts w:ascii="Arial Narrow" w:hAnsi="Arial Narrow" w:cs="Arial"/>
                <w:sz w:val="22"/>
                <w:szCs w:val="22"/>
              </w:rPr>
              <w:t>3</w:t>
            </w:r>
            <w:r w:rsidR="008B7000" w:rsidRPr="003E2AE0">
              <w:rPr>
                <w:rFonts w:ascii="Arial Narrow" w:hAnsi="Arial Narrow" w:cs="Arial"/>
                <w:sz w:val="22"/>
                <w:szCs w:val="22"/>
              </w:rPr>
              <w:t xml:space="preserve"> stran</w:t>
            </w:r>
            <w:r w:rsidR="00235239" w:rsidRPr="003E2AE0">
              <w:rPr>
                <w:rFonts w:ascii="Arial Narrow" w:hAnsi="Arial Narrow" w:cs="Arial"/>
                <w:sz w:val="22"/>
                <w:szCs w:val="22"/>
              </w:rPr>
              <w:t xml:space="preserve"> + 16 stran test</w:t>
            </w:r>
          </w:p>
        </w:tc>
      </w:tr>
      <w:tr w:rsidR="00E14D0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Default="008B700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D4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E14D0D" w:rsidRDefault="0066009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Předpokládaný časový rozsah IVM</w:t>
            </w:r>
            <w:r w:rsidR="00E36E3A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  <w:tc>
          <w:tcPr>
            <w:tcW w:w="2914" w:type="pct"/>
            <w:noWrap/>
            <w:vAlign w:val="bottom"/>
          </w:tcPr>
          <w:p w:rsidR="00E14D0D" w:rsidRPr="003E2AE0" w:rsidRDefault="00BE00D2" w:rsidP="0002368B">
            <w:pPr>
              <w:rPr>
                <w:rFonts w:ascii="Arial Narrow" w:hAnsi="Arial Narrow" w:cs="Arial"/>
                <w:sz w:val="22"/>
                <w:szCs w:val="22"/>
              </w:rPr>
            </w:pPr>
            <w:r w:rsidRPr="003E2AE0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02368B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3E2AE0">
              <w:rPr>
                <w:rFonts w:ascii="Arial Narrow" w:hAnsi="Arial Narrow" w:cs="Arial"/>
                <w:sz w:val="22"/>
                <w:szCs w:val="22"/>
              </w:rPr>
              <w:t xml:space="preserve"> vyučovacích hodin</w:t>
            </w:r>
          </w:p>
        </w:tc>
      </w:tr>
    </w:tbl>
    <w:p w:rsidR="00E14D0D" w:rsidRDefault="008B7000">
      <w:pPr>
        <w:rPr>
          <w:b/>
          <w:sz w:val="32"/>
          <w:szCs w:val="32"/>
        </w:rPr>
      </w:pPr>
      <w:r>
        <w:rPr>
          <w:i/>
          <w:sz w:val="16"/>
          <w:szCs w:val="16"/>
        </w:rPr>
        <w:t>*je-li nějaké, doporučuji číslovat + přiřazovat jméno</w:t>
      </w:r>
    </w:p>
    <w:p w:rsidR="00E14D0D" w:rsidRDefault="00E14D0D">
      <w:pPr>
        <w:rPr>
          <w:b/>
          <w:sz w:val="32"/>
          <w:szCs w:val="32"/>
        </w:rPr>
      </w:pPr>
    </w:p>
    <w:p w:rsidR="008B7000" w:rsidRDefault="008B7000">
      <w:pPr>
        <w:rPr>
          <w:b/>
          <w:sz w:val="32"/>
          <w:szCs w:val="32"/>
        </w:rPr>
      </w:pPr>
    </w:p>
    <w:p w:rsidR="008B7000" w:rsidRDefault="008B7000">
      <w:pPr>
        <w:rPr>
          <w:b/>
          <w:sz w:val="32"/>
          <w:szCs w:val="32"/>
        </w:rPr>
      </w:pPr>
    </w:p>
    <w:p w:rsidR="00584105" w:rsidRDefault="00584105">
      <w:pPr>
        <w:rPr>
          <w:b/>
          <w:sz w:val="32"/>
          <w:szCs w:val="32"/>
        </w:rPr>
      </w:pPr>
    </w:p>
    <w:p w:rsidR="00584105" w:rsidRDefault="00584105">
      <w:pPr>
        <w:rPr>
          <w:b/>
          <w:sz w:val="32"/>
          <w:szCs w:val="32"/>
        </w:rPr>
      </w:pPr>
    </w:p>
    <w:p w:rsidR="008B7000" w:rsidRDefault="008B7000">
      <w:pPr>
        <w:rPr>
          <w:b/>
          <w:sz w:val="32"/>
          <w:szCs w:val="32"/>
        </w:rPr>
      </w:pPr>
    </w:p>
    <w:p w:rsidR="00660095" w:rsidRDefault="00660095">
      <w:pPr>
        <w:rPr>
          <w:b/>
          <w:sz w:val="32"/>
          <w:szCs w:val="32"/>
        </w:rPr>
      </w:pPr>
    </w:p>
    <w:p w:rsidR="00E14D0D" w:rsidRDefault="00E14D0D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8848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4735" w:type="pct"/>
            <w:shd w:val="clear" w:color="auto" w:fill="E0E0E0"/>
          </w:tcPr>
          <w:p w:rsidR="00E14D0D" w:rsidRDefault="00660095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Základní pojmy, které IVM</w:t>
            </w:r>
            <w:r w:rsidR="00E36E3A">
              <w:rPr>
                <w:rFonts w:ascii="Arial Narrow" w:hAnsi="Arial Narrow" w:cs="Arial"/>
                <w:b/>
                <w:bCs/>
                <w:sz w:val="32"/>
                <w:szCs w:val="32"/>
              </w:rPr>
              <w:t xml:space="preserve"> obsahuje:</w:t>
            </w:r>
          </w:p>
        </w:tc>
      </w:tr>
      <w:tr w:rsidR="00E14D0D">
        <w:trPr>
          <w:trHeight w:val="270"/>
        </w:trPr>
        <w:tc>
          <w:tcPr>
            <w:tcW w:w="5000" w:type="pct"/>
            <w:gridSpan w:val="2"/>
          </w:tcPr>
          <w:p w:rsidR="00235239" w:rsidRDefault="00235239" w:rsidP="00C766B8">
            <w:pPr>
              <w:pStyle w:val="Odstavecseseznamem"/>
              <w:numPr>
                <w:ilvl w:val="0"/>
                <w:numId w:val="7"/>
              </w:num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766B8">
              <w:rPr>
                <w:rFonts w:ascii="Arial Narrow" w:hAnsi="Arial Narrow" w:cs="Arial"/>
                <w:bCs/>
                <w:sz w:val="22"/>
                <w:szCs w:val="22"/>
              </w:rPr>
              <w:t>Kontinenty</w:t>
            </w:r>
          </w:p>
          <w:p w:rsidR="007A3F64" w:rsidRPr="00C766B8" w:rsidRDefault="007A3F64" w:rsidP="00C766B8">
            <w:pPr>
              <w:pStyle w:val="Odstavecseseznamem"/>
              <w:numPr>
                <w:ilvl w:val="0"/>
                <w:numId w:val="7"/>
              </w:num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Oceány</w:t>
            </w:r>
          </w:p>
          <w:p w:rsidR="00235239" w:rsidRPr="00C766B8" w:rsidRDefault="00235239" w:rsidP="00C766B8">
            <w:pPr>
              <w:pStyle w:val="Odstavecseseznamem"/>
              <w:numPr>
                <w:ilvl w:val="0"/>
                <w:numId w:val="7"/>
              </w:num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766B8">
              <w:rPr>
                <w:rFonts w:ascii="Arial Narrow" w:hAnsi="Arial Narrow" w:cs="Arial"/>
                <w:bCs/>
                <w:sz w:val="22"/>
                <w:szCs w:val="22"/>
              </w:rPr>
              <w:t>Poloha Afriky</w:t>
            </w:r>
          </w:p>
          <w:p w:rsidR="00235239" w:rsidRPr="00C766B8" w:rsidRDefault="00235239" w:rsidP="00C766B8">
            <w:pPr>
              <w:pStyle w:val="Odstavecseseznamem"/>
              <w:numPr>
                <w:ilvl w:val="0"/>
                <w:numId w:val="7"/>
              </w:num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766B8">
              <w:rPr>
                <w:rFonts w:ascii="Arial Narrow" w:hAnsi="Arial Narrow" w:cs="Arial"/>
                <w:bCs/>
                <w:sz w:val="22"/>
                <w:szCs w:val="22"/>
              </w:rPr>
              <w:t>Rozloha Afriky</w:t>
            </w:r>
          </w:p>
          <w:p w:rsidR="00235239" w:rsidRPr="00C766B8" w:rsidRDefault="00235239" w:rsidP="00C766B8">
            <w:pPr>
              <w:pStyle w:val="Odstavecseseznamem"/>
              <w:numPr>
                <w:ilvl w:val="0"/>
                <w:numId w:val="7"/>
              </w:num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766B8">
              <w:rPr>
                <w:rFonts w:ascii="Arial Narrow" w:hAnsi="Arial Narrow" w:cs="Arial"/>
                <w:bCs/>
                <w:sz w:val="22"/>
                <w:szCs w:val="22"/>
              </w:rPr>
              <w:t>Členitost Afriky</w:t>
            </w:r>
          </w:p>
          <w:p w:rsidR="00235239" w:rsidRPr="00C766B8" w:rsidRDefault="00235239" w:rsidP="00C766B8">
            <w:pPr>
              <w:pStyle w:val="Odstavecseseznamem"/>
              <w:numPr>
                <w:ilvl w:val="0"/>
                <w:numId w:val="7"/>
              </w:numPr>
              <w:rPr>
                <w:rFonts w:ascii="Arial Narrow" w:hAnsi="Arial Narrow" w:cs="Arial"/>
                <w:bCs/>
                <w:sz w:val="22"/>
                <w:szCs w:val="22"/>
              </w:rPr>
            </w:pPr>
            <w:proofErr w:type="spellStart"/>
            <w:r w:rsidRPr="00C766B8">
              <w:rPr>
                <w:rFonts w:ascii="Arial Narrow" w:hAnsi="Arial Narrow" w:cs="Arial"/>
                <w:bCs/>
                <w:sz w:val="22"/>
                <w:szCs w:val="22"/>
              </w:rPr>
              <w:t>Nej</w:t>
            </w:r>
            <w:proofErr w:type="spellEnd"/>
            <w:r w:rsidRPr="00C766B8">
              <w:rPr>
                <w:rFonts w:ascii="Arial Narrow" w:hAnsi="Arial Narrow" w:cs="Arial"/>
                <w:bCs/>
                <w:sz w:val="22"/>
                <w:szCs w:val="22"/>
              </w:rPr>
              <w:t xml:space="preserve"> Afriky </w:t>
            </w:r>
          </w:p>
          <w:p w:rsidR="00235239" w:rsidRPr="00C766B8" w:rsidRDefault="00235239" w:rsidP="00C766B8">
            <w:pPr>
              <w:pStyle w:val="Odstavecseseznamem"/>
              <w:numPr>
                <w:ilvl w:val="0"/>
                <w:numId w:val="7"/>
              </w:num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766B8">
              <w:rPr>
                <w:rFonts w:ascii="Arial Narrow" w:hAnsi="Arial Narrow" w:cs="Arial"/>
                <w:bCs/>
                <w:sz w:val="22"/>
                <w:szCs w:val="22"/>
              </w:rPr>
              <w:t>Povrch Afriky</w:t>
            </w:r>
          </w:p>
          <w:p w:rsidR="00235239" w:rsidRPr="00C766B8" w:rsidRDefault="00235239" w:rsidP="00C766B8">
            <w:pPr>
              <w:pStyle w:val="Odstavecseseznamem"/>
              <w:numPr>
                <w:ilvl w:val="0"/>
                <w:numId w:val="7"/>
              </w:num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766B8">
              <w:rPr>
                <w:rFonts w:ascii="Arial Narrow" w:hAnsi="Arial Narrow" w:cs="Arial"/>
                <w:bCs/>
                <w:sz w:val="22"/>
                <w:szCs w:val="22"/>
              </w:rPr>
              <w:t>Podnebí Afriky</w:t>
            </w:r>
          </w:p>
          <w:p w:rsidR="00235239" w:rsidRPr="00C766B8" w:rsidRDefault="00235239" w:rsidP="00C766B8">
            <w:pPr>
              <w:pStyle w:val="Odstavecseseznamem"/>
              <w:numPr>
                <w:ilvl w:val="0"/>
                <w:numId w:val="7"/>
              </w:num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766B8">
              <w:rPr>
                <w:rFonts w:ascii="Arial Narrow" w:hAnsi="Arial Narrow" w:cs="Arial"/>
                <w:bCs/>
                <w:sz w:val="22"/>
                <w:szCs w:val="22"/>
              </w:rPr>
              <w:t>Vodstvo Afriky</w:t>
            </w:r>
          </w:p>
          <w:p w:rsidR="00235239" w:rsidRPr="00C766B8" w:rsidRDefault="00235239" w:rsidP="00C766B8">
            <w:pPr>
              <w:pStyle w:val="Odstavecseseznamem"/>
              <w:numPr>
                <w:ilvl w:val="0"/>
                <w:numId w:val="7"/>
              </w:num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766B8">
              <w:rPr>
                <w:rFonts w:ascii="Arial Narrow" w:hAnsi="Arial Narrow" w:cs="Arial"/>
                <w:bCs/>
                <w:sz w:val="22"/>
                <w:szCs w:val="22"/>
              </w:rPr>
              <w:t>Příroda – vegetační pásy, rostliny a živočichové</w:t>
            </w:r>
          </w:p>
          <w:p w:rsidR="008B7000" w:rsidRPr="00C766B8" w:rsidRDefault="00235239" w:rsidP="00C766B8">
            <w:pPr>
              <w:pStyle w:val="Odstavecseseznamem"/>
              <w:numPr>
                <w:ilvl w:val="0"/>
                <w:numId w:val="7"/>
              </w:num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766B8">
              <w:rPr>
                <w:rFonts w:ascii="Arial Narrow" w:hAnsi="Arial Narrow" w:cs="Arial"/>
                <w:bCs/>
                <w:sz w:val="22"/>
                <w:szCs w:val="22"/>
              </w:rPr>
              <w:t>Přírodní zdroje Afriky</w:t>
            </w:r>
          </w:p>
          <w:p w:rsidR="008B7000" w:rsidRDefault="008B7000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</w:tbl>
    <w:p w:rsidR="00E14D0D" w:rsidRDefault="00E36E3A">
      <w:pPr>
        <w:rPr>
          <w:i/>
          <w:sz w:val="16"/>
          <w:szCs w:val="16"/>
        </w:rPr>
      </w:pPr>
      <w:r>
        <w:rPr>
          <w:i/>
          <w:sz w:val="16"/>
          <w:szCs w:val="16"/>
        </w:rPr>
        <w:t>** klávesou enter vložíte do tabulky další řádek (jednotlivé pojmy vkládejte na samostatné řádky)</w:t>
      </w: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8848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4735" w:type="pct"/>
            <w:shd w:val="clear" w:color="auto" w:fill="E0E0E0"/>
          </w:tcPr>
          <w:p w:rsidR="00E14D0D" w:rsidRDefault="00660095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Stručný popis obsahu IVM</w:t>
            </w:r>
            <w:r w:rsidR="00E36E3A">
              <w:rPr>
                <w:rFonts w:ascii="Arial Narrow" w:hAnsi="Arial Narrow" w:cs="Arial"/>
                <w:b/>
                <w:bCs/>
                <w:sz w:val="32"/>
                <w:szCs w:val="32"/>
              </w:rPr>
              <w:t>:</w:t>
            </w:r>
          </w:p>
        </w:tc>
      </w:tr>
      <w:tr w:rsidR="00E14D0D">
        <w:trPr>
          <w:trHeight w:val="270"/>
        </w:trPr>
        <w:tc>
          <w:tcPr>
            <w:tcW w:w="5000" w:type="pct"/>
            <w:gridSpan w:val="2"/>
          </w:tcPr>
          <w:p w:rsidR="008B7000" w:rsidRDefault="00573E13" w:rsidP="008B7000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D807F0">
              <w:rPr>
                <w:rFonts w:ascii="Arial Narrow" w:hAnsi="Arial Narrow" w:cs="Arial"/>
                <w:bCs/>
                <w:sz w:val="22"/>
                <w:szCs w:val="22"/>
              </w:rPr>
              <w:t xml:space="preserve">Cílem IVH je seznámit žáky se základními informacemi o Africe. Nejprve si </w:t>
            </w:r>
            <w:r w:rsidR="00D807F0">
              <w:rPr>
                <w:rFonts w:ascii="Arial Narrow" w:hAnsi="Arial Narrow" w:cs="Arial"/>
                <w:bCs/>
                <w:sz w:val="22"/>
                <w:szCs w:val="22"/>
              </w:rPr>
              <w:t xml:space="preserve">pomocí mapy zopakují rozložení </w:t>
            </w:r>
            <w:r w:rsidRPr="00D807F0">
              <w:rPr>
                <w:rFonts w:ascii="Arial Narrow" w:hAnsi="Arial Narrow" w:cs="Arial"/>
                <w:bCs/>
                <w:sz w:val="22"/>
                <w:szCs w:val="22"/>
              </w:rPr>
              <w:t>jednotlivých kontinentů světa</w:t>
            </w:r>
            <w:r w:rsidR="00694309" w:rsidRPr="00D807F0">
              <w:rPr>
                <w:rFonts w:ascii="Arial Narrow" w:hAnsi="Arial Narrow" w:cs="Arial"/>
                <w:bCs/>
                <w:sz w:val="22"/>
                <w:szCs w:val="22"/>
              </w:rPr>
              <w:t xml:space="preserve"> a upřesní polohu Afriky. Poté se zaměříme na </w:t>
            </w:r>
            <w:r w:rsidR="00C97420">
              <w:rPr>
                <w:rFonts w:ascii="Arial Narrow" w:hAnsi="Arial Narrow" w:cs="Arial"/>
                <w:bCs/>
                <w:sz w:val="22"/>
                <w:szCs w:val="22"/>
              </w:rPr>
              <w:t>jednotlivé kapitoly</w:t>
            </w:r>
            <w:r w:rsidR="003F2499">
              <w:rPr>
                <w:rFonts w:ascii="Arial Narrow" w:hAnsi="Arial Narrow" w:cs="Arial"/>
                <w:bCs/>
                <w:sz w:val="22"/>
                <w:szCs w:val="22"/>
              </w:rPr>
              <w:t xml:space="preserve"> (Poloha, rozloha a členitost, </w:t>
            </w:r>
            <w:proofErr w:type="spellStart"/>
            <w:r w:rsidR="003F2499">
              <w:rPr>
                <w:rFonts w:ascii="Arial Narrow" w:hAnsi="Arial Narrow" w:cs="Arial"/>
                <w:bCs/>
                <w:sz w:val="22"/>
                <w:szCs w:val="22"/>
              </w:rPr>
              <w:t>Nej</w:t>
            </w:r>
            <w:proofErr w:type="spellEnd"/>
            <w:r w:rsidR="003F2499">
              <w:rPr>
                <w:rFonts w:ascii="Arial Narrow" w:hAnsi="Arial Narrow" w:cs="Arial"/>
                <w:bCs/>
                <w:sz w:val="22"/>
                <w:szCs w:val="22"/>
              </w:rPr>
              <w:t>, Povrch, Podnebí, Vodstvo, Příroda, Přírodní zdroje)</w:t>
            </w:r>
            <w:r w:rsidR="00C97420">
              <w:rPr>
                <w:rFonts w:ascii="Arial Narrow" w:hAnsi="Arial Narrow" w:cs="Arial"/>
                <w:bCs/>
                <w:sz w:val="22"/>
                <w:szCs w:val="22"/>
              </w:rPr>
              <w:t>, k</w:t>
            </w:r>
            <w:r w:rsidR="00D807F0">
              <w:rPr>
                <w:rFonts w:ascii="Arial Narrow" w:hAnsi="Arial Narrow" w:cs="Arial"/>
                <w:bCs/>
                <w:sz w:val="22"/>
                <w:szCs w:val="22"/>
              </w:rPr>
              <w:t xml:space="preserve">de kromě výkladu žáci plní různé úkoly. Vyzkouší si </w:t>
            </w:r>
            <w:r w:rsidR="00C97420">
              <w:rPr>
                <w:rFonts w:ascii="Arial Narrow" w:hAnsi="Arial Narrow" w:cs="Arial"/>
                <w:bCs/>
                <w:sz w:val="22"/>
                <w:szCs w:val="22"/>
              </w:rPr>
              <w:t xml:space="preserve">například </w:t>
            </w:r>
            <w:r w:rsidR="00D807F0">
              <w:rPr>
                <w:rFonts w:ascii="Arial Narrow" w:hAnsi="Arial Narrow" w:cs="Arial"/>
                <w:bCs/>
                <w:sz w:val="22"/>
                <w:szCs w:val="22"/>
              </w:rPr>
              <w:t>doplňování text</w:t>
            </w:r>
            <w:r w:rsidR="003E2AE0">
              <w:rPr>
                <w:rFonts w:ascii="Arial Narrow" w:hAnsi="Arial Narrow" w:cs="Arial"/>
                <w:bCs/>
                <w:sz w:val="22"/>
                <w:szCs w:val="22"/>
              </w:rPr>
              <w:t>ů</w:t>
            </w:r>
            <w:r w:rsidR="00D807F0">
              <w:rPr>
                <w:rFonts w:ascii="Arial Narrow" w:hAnsi="Arial Narrow" w:cs="Arial"/>
                <w:bCs/>
                <w:sz w:val="22"/>
                <w:szCs w:val="22"/>
              </w:rPr>
              <w:t xml:space="preserve">, řešení přesmyček, </w:t>
            </w:r>
            <w:r w:rsidR="00C97420">
              <w:rPr>
                <w:rFonts w:ascii="Arial Narrow" w:hAnsi="Arial Narrow" w:cs="Arial"/>
                <w:bCs/>
                <w:sz w:val="22"/>
                <w:szCs w:val="22"/>
              </w:rPr>
              <w:t xml:space="preserve">hledání slov ve větách, přiřazování do správných skupin apod. </w:t>
            </w:r>
            <w:r w:rsidR="00D807F0">
              <w:rPr>
                <w:rFonts w:ascii="Arial Narrow" w:hAnsi="Arial Narrow" w:cs="Arial"/>
                <w:bCs/>
                <w:sz w:val="22"/>
                <w:szCs w:val="22"/>
              </w:rPr>
              <w:t>Důležitou částí předváděcího sešitu jsou „slepé“ mapy, d</w:t>
            </w:r>
            <w:r w:rsidR="00C97420">
              <w:rPr>
                <w:rFonts w:ascii="Arial Narrow" w:hAnsi="Arial Narrow" w:cs="Arial"/>
                <w:bCs/>
                <w:sz w:val="22"/>
                <w:szCs w:val="22"/>
              </w:rPr>
              <w:t xml:space="preserve">o kterých žáci zakreslují různé informace. Sešit obsahuje i zábavné hry jako pexeso či </w:t>
            </w:r>
            <w:proofErr w:type="spellStart"/>
            <w:r w:rsidR="00C97420">
              <w:rPr>
                <w:rFonts w:ascii="Arial Narrow" w:hAnsi="Arial Narrow" w:cs="Arial"/>
                <w:bCs/>
                <w:sz w:val="22"/>
                <w:szCs w:val="22"/>
              </w:rPr>
              <w:t>odkrývačky</w:t>
            </w:r>
            <w:proofErr w:type="spellEnd"/>
            <w:r w:rsidR="00C97420">
              <w:rPr>
                <w:rFonts w:ascii="Arial Narrow" w:hAnsi="Arial Narrow" w:cs="Arial"/>
                <w:bCs/>
                <w:sz w:val="22"/>
                <w:szCs w:val="22"/>
              </w:rPr>
              <w:t xml:space="preserve">. </w:t>
            </w:r>
            <w:r w:rsidR="00987E84">
              <w:rPr>
                <w:rFonts w:ascii="Arial Narrow" w:hAnsi="Arial Narrow" w:cs="Arial"/>
                <w:bCs/>
                <w:sz w:val="22"/>
                <w:szCs w:val="22"/>
              </w:rPr>
              <w:t xml:space="preserve">Vše je doplněno </w:t>
            </w:r>
            <w:r w:rsidR="00C51DBD">
              <w:rPr>
                <w:rFonts w:ascii="Arial Narrow" w:hAnsi="Arial Narrow" w:cs="Arial"/>
                <w:bCs/>
                <w:sz w:val="22"/>
                <w:szCs w:val="22"/>
              </w:rPr>
              <w:t xml:space="preserve">odkazy na internet a </w:t>
            </w:r>
            <w:r w:rsidR="00987E84">
              <w:rPr>
                <w:rFonts w:ascii="Arial Narrow" w:hAnsi="Arial Narrow" w:cs="Arial"/>
                <w:bCs/>
                <w:sz w:val="22"/>
                <w:szCs w:val="22"/>
              </w:rPr>
              <w:t>obrá</w:t>
            </w:r>
            <w:r w:rsidR="00693D52">
              <w:rPr>
                <w:rFonts w:ascii="Arial Narrow" w:hAnsi="Arial Narrow" w:cs="Arial"/>
                <w:bCs/>
                <w:sz w:val="22"/>
                <w:szCs w:val="22"/>
              </w:rPr>
              <w:t>z</w:t>
            </w:r>
            <w:r w:rsidR="00987E84">
              <w:rPr>
                <w:rFonts w:ascii="Arial Narrow" w:hAnsi="Arial Narrow" w:cs="Arial"/>
                <w:bCs/>
                <w:sz w:val="22"/>
                <w:szCs w:val="22"/>
              </w:rPr>
              <w:t>k</w:t>
            </w:r>
            <w:r w:rsidR="00693D52">
              <w:rPr>
                <w:rFonts w:ascii="Arial Narrow" w:hAnsi="Arial Narrow" w:cs="Arial"/>
                <w:bCs/>
                <w:sz w:val="22"/>
                <w:szCs w:val="22"/>
              </w:rPr>
              <w:t xml:space="preserve">y z knihovny </w:t>
            </w:r>
            <w:proofErr w:type="spellStart"/>
            <w:r w:rsidR="00693D52">
              <w:rPr>
                <w:rFonts w:ascii="Arial Narrow" w:hAnsi="Arial Narrow" w:cs="Arial"/>
                <w:bCs/>
                <w:sz w:val="22"/>
                <w:szCs w:val="22"/>
              </w:rPr>
              <w:t>Activstudia</w:t>
            </w:r>
            <w:proofErr w:type="spellEnd"/>
            <w:r w:rsidR="00693D52">
              <w:rPr>
                <w:rFonts w:ascii="Arial Narrow" w:hAnsi="Arial Narrow" w:cs="Arial"/>
                <w:bCs/>
                <w:sz w:val="22"/>
                <w:szCs w:val="22"/>
              </w:rPr>
              <w:t xml:space="preserve"> a internetu.</w:t>
            </w:r>
            <w:r w:rsidR="00C97420"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  <w:r w:rsidR="00F32866">
              <w:rPr>
                <w:rFonts w:ascii="Arial Narrow" w:hAnsi="Arial Narrow" w:cs="Arial"/>
                <w:bCs/>
                <w:sz w:val="22"/>
                <w:szCs w:val="22"/>
              </w:rPr>
              <w:t xml:space="preserve">Texty slouží </w:t>
            </w:r>
            <w:r w:rsidR="007A3F64">
              <w:rPr>
                <w:rFonts w:ascii="Arial Narrow" w:hAnsi="Arial Narrow" w:cs="Arial"/>
                <w:bCs/>
                <w:sz w:val="22"/>
                <w:szCs w:val="22"/>
              </w:rPr>
              <w:t xml:space="preserve">i </w:t>
            </w:r>
            <w:r w:rsidR="00F32866">
              <w:rPr>
                <w:rFonts w:ascii="Arial Narrow" w:hAnsi="Arial Narrow" w:cs="Arial"/>
                <w:bCs/>
                <w:sz w:val="22"/>
                <w:szCs w:val="22"/>
              </w:rPr>
              <w:t xml:space="preserve">jako zápis do sešitu. </w:t>
            </w:r>
            <w:r w:rsidR="00702089" w:rsidRPr="00D807F0">
              <w:rPr>
                <w:rFonts w:ascii="Arial Narrow" w:hAnsi="Arial Narrow" w:cs="Arial"/>
                <w:bCs/>
                <w:sz w:val="22"/>
                <w:szCs w:val="22"/>
              </w:rPr>
              <w:t xml:space="preserve">Nakonec jsou připravené úkoly na zopakování: křížovka, mapy, </w:t>
            </w:r>
            <w:r w:rsidR="00C766B8" w:rsidRPr="00D807F0">
              <w:rPr>
                <w:rFonts w:ascii="Arial Narrow" w:hAnsi="Arial Narrow" w:cs="Arial"/>
                <w:bCs/>
                <w:sz w:val="22"/>
                <w:szCs w:val="22"/>
              </w:rPr>
              <w:t>kontejner „co do Afriky patří a co ne“, pracovní list a test.</w:t>
            </w:r>
            <w:r w:rsidR="007A3F64"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</w:p>
          <w:p w:rsidR="008B7000" w:rsidRDefault="008B7000" w:rsidP="008B7000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</w:tbl>
    <w:p w:rsidR="00E14D0D" w:rsidRDefault="00E36E3A">
      <w:pPr>
        <w:rPr>
          <w:i/>
          <w:sz w:val="16"/>
          <w:szCs w:val="16"/>
        </w:rPr>
      </w:pPr>
      <w:r>
        <w:rPr>
          <w:i/>
          <w:sz w:val="16"/>
          <w:szCs w:val="16"/>
        </w:rPr>
        <w:t>** klávesou enter vložíte do tabulky další řádek (popis obsahu musí mít rozsah minimálně 3 řádky)</w:t>
      </w: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7656"/>
        <w:gridCol w:w="566"/>
        <w:gridCol w:w="626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G</w:t>
            </w:r>
          </w:p>
        </w:tc>
        <w:tc>
          <w:tcPr>
            <w:tcW w:w="4735" w:type="pct"/>
            <w:gridSpan w:val="3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Soupis vy</w:t>
            </w:r>
            <w:r w:rsidR="00660095">
              <w:rPr>
                <w:rFonts w:ascii="Arial Narrow" w:hAnsi="Arial Narrow" w:cs="Arial"/>
                <w:b/>
                <w:bCs/>
                <w:sz w:val="32"/>
                <w:szCs w:val="32"/>
              </w:rPr>
              <w:t>bavení nutných pro realizaci IVM</w:t>
            </w: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:</w:t>
            </w: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G1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Interaktivní tabule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G2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Dataprojektor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G3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Osobní počítač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G4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Ozvučovací systém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Default="00E14D0D">
            <w:pPr>
              <w:pStyle w:val="Nadpis2"/>
              <w:rPr>
                <w:color w:val="auto"/>
              </w:rPr>
            </w:pP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Pr="00BD2E51" w:rsidRDefault="00BD2E51">
            <w:pPr>
              <w:pStyle w:val="Nadpis2"/>
              <w:rPr>
                <w:color w:val="auto"/>
              </w:rPr>
            </w:pPr>
            <w:r w:rsidRPr="00BD2E51">
              <w:rPr>
                <w:color w:val="auto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G5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Hlasovací systém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Default="008B7000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G6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Tištěné materiály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Pr="007C74BD" w:rsidRDefault="007C74BD">
            <w:pPr>
              <w:pStyle w:val="Nadpis1"/>
              <w:rPr>
                <w:color w:val="auto"/>
              </w:rPr>
            </w:pPr>
            <w:r>
              <w:rPr>
                <w:color w:val="auto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</w:tbl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660095" w:rsidRDefault="00660095">
      <w:pPr>
        <w:rPr>
          <w:i/>
          <w:sz w:val="16"/>
          <w:szCs w:val="16"/>
        </w:rPr>
      </w:pPr>
    </w:p>
    <w:p w:rsidR="00660095" w:rsidRDefault="00660095">
      <w:pPr>
        <w:rPr>
          <w:i/>
          <w:sz w:val="16"/>
          <w:szCs w:val="16"/>
        </w:rPr>
      </w:pPr>
    </w:p>
    <w:p w:rsidR="00660095" w:rsidRDefault="00660095">
      <w:pPr>
        <w:rPr>
          <w:i/>
          <w:sz w:val="16"/>
          <w:szCs w:val="16"/>
        </w:rPr>
      </w:pPr>
    </w:p>
    <w:p w:rsidR="00660095" w:rsidRDefault="00660095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"/>
        <w:gridCol w:w="7740"/>
        <w:gridCol w:w="536"/>
        <w:gridCol w:w="596"/>
      </w:tblGrid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H</w:t>
            </w:r>
          </w:p>
        </w:tc>
        <w:tc>
          <w:tcPr>
            <w:tcW w:w="4748" w:type="pct"/>
            <w:gridSpan w:val="3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 xml:space="preserve">Předpokládané prvky </w:t>
            </w:r>
            <w:proofErr w:type="spellStart"/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Activ</w:t>
            </w:r>
            <w:proofErr w:type="spellEnd"/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 xml:space="preserve"> St</w:t>
            </w:r>
            <w:r w:rsidR="00660095">
              <w:rPr>
                <w:rFonts w:ascii="Arial Narrow" w:hAnsi="Arial Narrow" w:cs="Arial"/>
                <w:b/>
                <w:bCs/>
                <w:sz w:val="32"/>
                <w:szCs w:val="32"/>
              </w:rPr>
              <w:t>udia 3 které budou použity v IVM</w:t>
            </w: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: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lastRenderedPageBreak/>
              <w:t>H1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Text napsaný pomocí funkce pero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8B7000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 w:rsidP="008B700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Text napsaný pomocí funkce text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23523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H3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Podpora hlasovacího zařízení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8B7000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 w:rsidP="008B700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H4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pro výběr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H5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pero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H6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guma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7A3F64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H7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zvýrazňovač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23523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H8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plechovka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23523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H9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kapátko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23523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H10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clona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23523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H11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reflektor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23523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 w:rsidP="0023523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H12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Lupa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H13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libovolných prostředků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H14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obrázků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H15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zvuků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7A3F64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H16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animací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23523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H17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akcí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Pr="007C74BD" w:rsidRDefault="007C74B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H18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restrikcí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23523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H19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mřížky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7C74B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H20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pokročilých nástrojů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H21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Animace a videa na stránce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3E2AE0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H22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Pořadí a zamykání objektů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H23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kontejneru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H24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Kontejner pro konkrétní objekt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23523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H25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Kontejner pro klíčová slova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H26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Restrikce pro posouvání objektů v dráze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23523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H27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akcí pro velikost objektu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 w:rsidP="007C74BD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7C74B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H28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akcí pro změnu pozice objektu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23523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H29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vrstev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</w:tbl>
    <w:p w:rsidR="00E14D0D" w:rsidRDefault="00E36E3A">
      <w:pPr>
        <w:rPr>
          <w:i/>
          <w:sz w:val="16"/>
          <w:szCs w:val="16"/>
        </w:rPr>
      </w:pPr>
      <w:r>
        <w:rPr>
          <w:i/>
          <w:sz w:val="16"/>
          <w:szCs w:val="16"/>
        </w:rPr>
        <w:t>*** nehodící se odpověď (Ano – Ne) vymažte</w:t>
      </w:r>
    </w:p>
    <w:p w:rsidR="00E14D0D" w:rsidRDefault="00E14D0D">
      <w:pPr>
        <w:rPr>
          <w:i/>
          <w:sz w:val="16"/>
          <w:szCs w:val="16"/>
        </w:rPr>
      </w:pPr>
    </w:p>
    <w:p w:rsidR="00E14D0D" w:rsidRDefault="005720E4" w:rsidP="005720E4">
      <w:pPr>
        <w:jc w:val="center"/>
        <w:rPr>
          <w:sz w:val="22"/>
          <w:szCs w:val="22"/>
        </w:rPr>
      </w:pPr>
      <w:r>
        <w:rPr>
          <w:sz w:val="22"/>
          <w:szCs w:val="22"/>
        </w:rPr>
        <w:t>29. 11. 2011</w:t>
      </w:r>
    </w:p>
    <w:p w:rsidR="00E14D0D" w:rsidRPr="007C74BD" w:rsidRDefault="00660095">
      <w:pPr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Datum vytvoření: </w:t>
      </w:r>
      <w:r>
        <w:rPr>
          <w:rFonts w:ascii="Arial Narrow" w:hAnsi="Arial Narrow" w:cs="Arial"/>
          <w:b/>
          <w:bCs/>
          <w:sz w:val="22"/>
          <w:szCs w:val="22"/>
        </w:rPr>
        <w:tab/>
      </w:r>
      <w:r>
        <w:rPr>
          <w:rFonts w:ascii="Arial Narrow" w:hAnsi="Arial Narrow" w:cs="Arial"/>
          <w:b/>
          <w:bCs/>
          <w:sz w:val="22"/>
          <w:szCs w:val="22"/>
        </w:rPr>
        <w:tab/>
      </w:r>
      <w:r>
        <w:rPr>
          <w:rFonts w:ascii="Arial Narrow" w:hAnsi="Arial Narrow" w:cs="Arial"/>
          <w:b/>
          <w:bCs/>
          <w:sz w:val="22"/>
          <w:szCs w:val="22"/>
        </w:rPr>
        <w:tab/>
        <w:t>……</w:t>
      </w:r>
      <w:r w:rsidR="00E36E3A" w:rsidRPr="007C74BD">
        <w:rPr>
          <w:rFonts w:ascii="Arial Narrow" w:hAnsi="Arial Narrow" w:cs="Arial"/>
          <w:b/>
          <w:bCs/>
          <w:sz w:val="22"/>
          <w:szCs w:val="22"/>
        </w:rPr>
        <w:t>…………………………………</w:t>
      </w:r>
    </w:p>
    <w:p w:rsidR="00E14D0D" w:rsidRPr="005720E4" w:rsidRDefault="007C74BD" w:rsidP="007C74BD">
      <w:pPr>
        <w:tabs>
          <w:tab w:val="left" w:pos="3355"/>
        </w:tabs>
        <w:rPr>
          <w:rFonts w:ascii="Arial Narrow" w:hAnsi="Arial Narrow" w:cs="Arial"/>
          <w:bCs/>
          <w:sz w:val="22"/>
          <w:szCs w:val="22"/>
        </w:rPr>
      </w:pPr>
      <w:r w:rsidRPr="007C74BD">
        <w:rPr>
          <w:rFonts w:ascii="Arial Narrow" w:hAnsi="Arial Narrow" w:cs="Arial"/>
          <w:b/>
          <w:bCs/>
          <w:sz w:val="22"/>
          <w:szCs w:val="22"/>
        </w:rPr>
        <w:tab/>
      </w:r>
      <w:r w:rsidR="005720E4" w:rsidRPr="005720E4">
        <w:rPr>
          <w:rFonts w:ascii="Arial Narrow" w:hAnsi="Arial Narrow" w:cs="Arial"/>
          <w:bCs/>
          <w:sz w:val="22"/>
          <w:szCs w:val="22"/>
        </w:rPr>
        <w:t xml:space="preserve">Mgr. Jitka </w:t>
      </w:r>
      <w:proofErr w:type="spellStart"/>
      <w:r w:rsidR="005720E4" w:rsidRPr="005720E4">
        <w:rPr>
          <w:rFonts w:ascii="Arial Narrow" w:hAnsi="Arial Narrow" w:cs="Arial"/>
          <w:bCs/>
          <w:sz w:val="22"/>
          <w:szCs w:val="22"/>
        </w:rPr>
        <w:t>Podivinská</w:t>
      </w:r>
      <w:proofErr w:type="spellEnd"/>
    </w:p>
    <w:p w:rsidR="00E14D0D" w:rsidRPr="007C74BD" w:rsidRDefault="00660095">
      <w:pPr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Podpis autora metodiky IVM</w:t>
      </w:r>
      <w:r w:rsidR="00E36E3A" w:rsidRPr="007C74BD">
        <w:rPr>
          <w:rFonts w:ascii="Arial Narrow" w:hAnsi="Arial Narrow" w:cs="Arial"/>
          <w:b/>
          <w:bCs/>
          <w:sz w:val="22"/>
          <w:szCs w:val="22"/>
        </w:rPr>
        <w:t>:</w:t>
      </w:r>
      <w:r w:rsidR="00E36E3A" w:rsidRPr="007C74BD">
        <w:rPr>
          <w:rFonts w:ascii="Arial Narrow" w:hAnsi="Arial Narrow" w:cs="Arial"/>
          <w:b/>
          <w:bCs/>
          <w:sz w:val="22"/>
          <w:szCs w:val="22"/>
        </w:rPr>
        <w:tab/>
        <w:t>………</w:t>
      </w:r>
      <w:r w:rsidR="00E36E3A" w:rsidRPr="007C74BD">
        <w:rPr>
          <w:rFonts w:ascii="Arial Narrow" w:hAnsi="Arial Narrow" w:cs="Arial"/>
          <w:b/>
          <w:bCs/>
          <w:sz w:val="28"/>
          <w:szCs w:val="28"/>
        </w:rPr>
        <w:t>………………………………</w:t>
      </w:r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</w:p>
    <w:p w:rsidR="007C74BD" w:rsidRDefault="007C74BD">
      <w:pPr>
        <w:rPr>
          <w:rFonts w:ascii="Arial Narrow" w:hAnsi="Arial Narrow" w:cs="Arial"/>
          <w:bCs/>
          <w:sz w:val="22"/>
          <w:szCs w:val="22"/>
        </w:rPr>
      </w:pPr>
    </w:p>
    <w:p w:rsidR="007C74BD" w:rsidRDefault="007C74BD">
      <w:pPr>
        <w:rPr>
          <w:rFonts w:ascii="Arial Narrow" w:hAnsi="Arial Narrow" w:cs="Arial"/>
          <w:bCs/>
          <w:sz w:val="22"/>
          <w:szCs w:val="22"/>
        </w:rPr>
      </w:pPr>
    </w:p>
    <w:p w:rsidR="007C74BD" w:rsidRDefault="007C74BD">
      <w:pPr>
        <w:rPr>
          <w:rFonts w:ascii="Arial Narrow" w:hAnsi="Arial Narrow" w:cs="Arial"/>
          <w:bCs/>
          <w:sz w:val="22"/>
          <w:szCs w:val="22"/>
        </w:rPr>
      </w:pPr>
    </w:p>
    <w:p w:rsidR="00660095" w:rsidRDefault="00660095">
      <w:pPr>
        <w:rPr>
          <w:rFonts w:ascii="Arial Narrow" w:hAnsi="Arial Narrow" w:cs="Arial"/>
          <w:bCs/>
          <w:sz w:val="22"/>
          <w:szCs w:val="22"/>
        </w:rPr>
      </w:pPr>
    </w:p>
    <w:p w:rsidR="00660095" w:rsidRDefault="00660095">
      <w:pPr>
        <w:rPr>
          <w:rFonts w:ascii="Arial Narrow" w:hAnsi="Arial Narrow" w:cs="Arial"/>
          <w:bCs/>
          <w:sz w:val="22"/>
          <w:szCs w:val="22"/>
        </w:rPr>
      </w:pPr>
    </w:p>
    <w:p w:rsidR="00660095" w:rsidRDefault="00660095">
      <w:pPr>
        <w:rPr>
          <w:rFonts w:ascii="Arial Narrow" w:hAnsi="Arial Narrow" w:cs="Arial"/>
          <w:bCs/>
          <w:sz w:val="22"/>
          <w:szCs w:val="22"/>
        </w:rPr>
      </w:pPr>
    </w:p>
    <w:p w:rsidR="007C74BD" w:rsidRDefault="007C74BD">
      <w:pPr>
        <w:rPr>
          <w:rFonts w:ascii="Arial Narrow" w:hAnsi="Arial Narrow" w:cs="Arial"/>
          <w:bCs/>
          <w:sz w:val="22"/>
          <w:szCs w:val="22"/>
        </w:rPr>
      </w:pPr>
    </w:p>
    <w:p w:rsidR="007C74BD" w:rsidRDefault="007C74BD">
      <w:pPr>
        <w:rPr>
          <w:rFonts w:ascii="Arial Narrow" w:hAnsi="Arial Narrow" w:cs="Arial"/>
          <w:bCs/>
          <w:sz w:val="22"/>
          <w:szCs w:val="22"/>
        </w:rPr>
      </w:pPr>
    </w:p>
    <w:p w:rsidR="007C74BD" w:rsidRDefault="007C74BD">
      <w:pPr>
        <w:rPr>
          <w:rFonts w:ascii="Arial Narrow" w:hAnsi="Arial Narrow" w:cs="Arial"/>
          <w:bCs/>
          <w:sz w:val="22"/>
          <w:szCs w:val="22"/>
        </w:rPr>
      </w:pPr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</w:p>
    <w:p w:rsidR="00E14D0D" w:rsidRDefault="00E36E3A">
      <w:p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lastRenderedPageBreak/>
        <w:t>-----------------------------------níže uvedené údaje vyplní mentor (prosím nevyplňujte)------------------------------------------</w:t>
      </w:r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4"/>
        <w:gridCol w:w="6439"/>
      </w:tblGrid>
      <w:tr w:rsidR="00E14D0D">
        <w:trPr>
          <w:trHeight w:val="270"/>
        </w:trPr>
        <w:tc>
          <w:tcPr>
            <w:tcW w:w="5000" w:type="pct"/>
            <w:gridSpan w:val="2"/>
            <w:shd w:val="clear" w:color="auto" w:fill="E0E0E0"/>
          </w:tcPr>
          <w:p w:rsidR="00E14D0D" w:rsidRDefault="00660095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Vyjádření mentora k metodice IVM</w:t>
            </w:r>
            <w:r w:rsidR="00E36E3A">
              <w:rPr>
                <w:rFonts w:ascii="Arial Narrow" w:hAnsi="Arial Narrow" w:cs="Arial"/>
                <w:b/>
                <w:bCs/>
                <w:sz w:val="32"/>
                <w:szCs w:val="32"/>
              </w:rPr>
              <w:t>:</w:t>
            </w:r>
          </w:p>
        </w:tc>
      </w:tr>
      <w:tr w:rsidR="00E14D0D">
        <w:trPr>
          <w:trHeight w:val="270"/>
        </w:trPr>
        <w:tc>
          <w:tcPr>
            <w:tcW w:w="1554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Jméno mentora:</w:t>
            </w:r>
          </w:p>
        </w:tc>
        <w:tc>
          <w:tcPr>
            <w:tcW w:w="3446" w:type="pct"/>
            <w:shd w:val="clear" w:color="auto" w:fill="FFFFFF"/>
            <w:noWrap/>
            <w:vAlign w:val="bottom"/>
          </w:tcPr>
          <w:p w:rsidR="00E14D0D" w:rsidRDefault="00660095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Ing. Jan Liška</w:t>
            </w:r>
          </w:p>
        </w:tc>
      </w:tr>
      <w:tr w:rsidR="00E14D0D">
        <w:trPr>
          <w:trHeight w:val="255"/>
        </w:trPr>
        <w:tc>
          <w:tcPr>
            <w:tcW w:w="1554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Přijato k dalšímu zpracování:</w:t>
            </w:r>
          </w:p>
        </w:tc>
        <w:tc>
          <w:tcPr>
            <w:tcW w:w="3446" w:type="pct"/>
            <w:noWrap/>
            <w:vAlign w:val="bottom"/>
          </w:tcPr>
          <w:p w:rsidR="00E14D0D" w:rsidRDefault="00E14D0D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E14D0D">
        <w:trPr>
          <w:trHeight w:val="255"/>
        </w:trPr>
        <w:tc>
          <w:tcPr>
            <w:tcW w:w="1554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Případné připomínky:</w:t>
            </w:r>
          </w:p>
        </w:tc>
        <w:tc>
          <w:tcPr>
            <w:tcW w:w="3446" w:type="pct"/>
            <w:noWrap/>
            <w:vAlign w:val="bottom"/>
          </w:tcPr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14D0D">
        <w:trPr>
          <w:trHeight w:val="255"/>
        </w:trPr>
        <w:tc>
          <w:tcPr>
            <w:tcW w:w="1554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Datum hodnocení:</w:t>
            </w:r>
          </w:p>
        </w:tc>
        <w:tc>
          <w:tcPr>
            <w:tcW w:w="3446" w:type="pct"/>
            <w:noWrap/>
            <w:vAlign w:val="bottom"/>
          </w:tcPr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14D0D">
        <w:trPr>
          <w:trHeight w:val="255"/>
        </w:trPr>
        <w:tc>
          <w:tcPr>
            <w:tcW w:w="1554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Podpis mentora:</w:t>
            </w:r>
          </w:p>
        </w:tc>
        <w:tc>
          <w:tcPr>
            <w:tcW w:w="3446" w:type="pct"/>
            <w:noWrap/>
            <w:vAlign w:val="bottom"/>
          </w:tcPr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E36E3A" w:rsidRDefault="00E36E3A">
      <w:pPr>
        <w:rPr>
          <w:rFonts w:ascii="Arial Narrow" w:hAnsi="Arial Narrow" w:cs="Arial"/>
          <w:bCs/>
          <w:sz w:val="22"/>
          <w:szCs w:val="22"/>
        </w:rPr>
      </w:pPr>
    </w:p>
    <w:sectPr w:rsidR="00E36E3A" w:rsidSect="00E14D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7D3" w:rsidRDefault="00B917D3">
      <w:r>
        <w:separator/>
      </w:r>
    </w:p>
  </w:endnote>
  <w:endnote w:type="continuationSeparator" w:id="0">
    <w:p w:rsidR="00B917D3" w:rsidRDefault="00B91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@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D0D" w:rsidRDefault="00727EE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36E3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14D0D" w:rsidRDefault="00E14D0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D0D" w:rsidRDefault="00727EE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36E3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10757">
      <w:rPr>
        <w:rStyle w:val="slostrnky"/>
        <w:noProof/>
      </w:rPr>
      <w:t>1</w:t>
    </w:r>
    <w:r>
      <w:rPr>
        <w:rStyle w:val="slostrnky"/>
      </w:rPr>
      <w:fldChar w:fldCharType="end"/>
    </w:r>
  </w:p>
  <w:p w:rsidR="00E14D0D" w:rsidRDefault="00E14D0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757" w:rsidRDefault="0051075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7D3" w:rsidRDefault="00B917D3">
      <w:r>
        <w:separator/>
      </w:r>
    </w:p>
  </w:footnote>
  <w:footnote w:type="continuationSeparator" w:id="0">
    <w:p w:rsidR="00B917D3" w:rsidRDefault="00B91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757" w:rsidRDefault="0051075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D0D" w:rsidRDefault="00E14D0D">
    <w:pPr>
      <w:ind w:left="360"/>
      <w:jc w:val="center"/>
      <w:rPr>
        <w:sz w:val="16"/>
        <w:szCs w:val="16"/>
      </w:rPr>
    </w:pPr>
  </w:p>
  <w:p w:rsidR="00510757" w:rsidRPr="00510757" w:rsidRDefault="00510757" w:rsidP="00510757">
    <w:pPr>
      <w:ind w:left="360"/>
      <w:jc w:val="center"/>
      <w:rPr>
        <w:rFonts w:ascii="Cambria" w:hAnsi="Cambria"/>
        <w:b/>
      </w:rPr>
    </w:pPr>
    <w:r>
      <w:rPr>
        <w:noProof/>
      </w:rPr>
      <w:drawing>
        <wp:inline distT="0" distB="0" distL="0" distR="0" wp14:anchorId="22E94776" wp14:editId="6A674C23">
          <wp:extent cx="4449445" cy="970915"/>
          <wp:effectExtent l="0" t="0" r="0" b="0"/>
          <wp:docPr id="2" name="Obrázek 2" descr="Popis: OPVK_hor_zakladni_logolink_C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Popis: OPVK_hor_zakladni_logolink_CB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9445" cy="970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757" w:rsidRDefault="0051075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D7D87"/>
    <w:multiLevelType w:val="hybridMultilevel"/>
    <w:tmpl w:val="12AEF756"/>
    <w:lvl w:ilvl="0" w:tplc="8EDAC7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30C0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@MingLiU_HKSCS" w:hAnsi="Arial Narrow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171A79"/>
    <w:multiLevelType w:val="hybridMultilevel"/>
    <w:tmpl w:val="8556A030"/>
    <w:lvl w:ilvl="0" w:tplc="021A1A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C61DD3"/>
    <w:multiLevelType w:val="hybridMultilevel"/>
    <w:tmpl w:val="419EA646"/>
    <w:lvl w:ilvl="0" w:tplc="481264BE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517E05B1"/>
    <w:multiLevelType w:val="hybridMultilevel"/>
    <w:tmpl w:val="157230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B63DC6"/>
    <w:multiLevelType w:val="hybridMultilevel"/>
    <w:tmpl w:val="4E3840E6"/>
    <w:lvl w:ilvl="0" w:tplc="021A1A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0317232"/>
    <w:multiLevelType w:val="hybridMultilevel"/>
    <w:tmpl w:val="AA0891E8"/>
    <w:lvl w:ilvl="0" w:tplc="021A1A26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463B69"/>
    <w:multiLevelType w:val="hybridMultilevel"/>
    <w:tmpl w:val="D49E5876"/>
    <w:lvl w:ilvl="0" w:tplc="4230C0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@MingLiU_HKSCS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7000"/>
    <w:rsid w:val="00010748"/>
    <w:rsid w:val="0002368B"/>
    <w:rsid w:val="00042E41"/>
    <w:rsid w:val="00096333"/>
    <w:rsid w:val="00142354"/>
    <w:rsid w:val="00164E7D"/>
    <w:rsid w:val="00170A8D"/>
    <w:rsid w:val="0019676F"/>
    <w:rsid w:val="002349C7"/>
    <w:rsid w:val="00235239"/>
    <w:rsid w:val="002776A2"/>
    <w:rsid w:val="002C00BC"/>
    <w:rsid w:val="002C133E"/>
    <w:rsid w:val="003E2AE0"/>
    <w:rsid w:val="003F2499"/>
    <w:rsid w:val="004944DE"/>
    <w:rsid w:val="004C6D5D"/>
    <w:rsid w:val="004F085A"/>
    <w:rsid w:val="00510757"/>
    <w:rsid w:val="005720E4"/>
    <w:rsid w:val="00573E13"/>
    <w:rsid w:val="00584105"/>
    <w:rsid w:val="00660095"/>
    <w:rsid w:val="00693D52"/>
    <w:rsid w:val="00694309"/>
    <w:rsid w:val="00702089"/>
    <w:rsid w:val="00727EEF"/>
    <w:rsid w:val="007768C2"/>
    <w:rsid w:val="007A3F64"/>
    <w:rsid w:val="007C74BD"/>
    <w:rsid w:val="008A3363"/>
    <w:rsid w:val="008B7000"/>
    <w:rsid w:val="0096069B"/>
    <w:rsid w:val="009849ED"/>
    <w:rsid w:val="00987E84"/>
    <w:rsid w:val="00A36CE2"/>
    <w:rsid w:val="00AE5FC0"/>
    <w:rsid w:val="00B26C6E"/>
    <w:rsid w:val="00B917D3"/>
    <w:rsid w:val="00BB7EEA"/>
    <w:rsid w:val="00BD2E51"/>
    <w:rsid w:val="00BE00D2"/>
    <w:rsid w:val="00C51DBD"/>
    <w:rsid w:val="00C75632"/>
    <w:rsid w:val="00C766B8"/>
    <w:rsid w:val="00C97420"/>
    <w:rsid w:val="00CA6B8E"/>
    <w:rsid w:val="00CB3BC7"/>
    <w:rsid w:val="00CD6D5C"/>
    <w:rsid w:val="00D471B9"/>
    <w:rsid w:val="00D532CC"/>
    <w:rsid w:val="00D71A04"/>
    <w:rsid w:val="00D807F0"/>
    <w:rsid w:val="00D953F1"/>
    <w:rsid w:val="00DD4B08"/>
    <w:rsid w:val="00E14D0D"/>
    <w:rsid w:val="00E36E3A"/>
    <w:rsid w:val="00F32866"/>
    <w:rsid w:val="00FB46CD"/>
    <w:rsid w:val="00FD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4D0D"/>
    <w:rPr>
      <w:sz w:val="24"/>
      <w:szCs w:val="24"/>
    </w:rPr>
  </w:style>
  <w:style w:type="paragraph" w:styleId="Nadpis1">
    <w:name w:val="heading 1"/>
    <w:basedOn w:val="Normln"/>
    <w:next w:val="Normln"/>
    <w:qFormat/>
    <w:rsid w:val="00E14D0D"/>
    <w:pPr>
      <w:keepNext/>
      <w:jc w:val="center"/>
      <w:outlineLvl w:val="0"/>
    </w:pPr>
    <w:rPr>
      <w:rFonts w:ascii="Arial Narrow" w:hAnsi="Arial Narrow" w:cs="Arial"/>
      <w:b/>
      <w:bCs/>
      <w:color w:val="FF0000"/>
      <w:sz w:val="22"/>
      <w:szCs w:val="22"/>
    </w:rPr>
  </w:style>
  <w:style w:type="paragraph" w:styleId="Nadpis2">
    <w:name w:val="heading 2"/>
    <w:basedOn w:val="Normln"/>
    <w:next w:val="Normln"/>
    <w:qFormat/>
    <w:rsid w:val="00E14D0D"/>
    <w:pPr>
      <w:keepNext/>
      <w:jc w:val="center"/>
      <w:outlineLvl w:val="1"/>
    </w:pPr>
    <w:rPr>
      <w:rFonts w:ascii="Arial Narrow" w:hAnsi="Arial Narrow" w:cs="Arial"/>
      <w:b/>
      <w:bCs/>
      <w:color w:val="00FF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E14D0D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E14D0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14D0D"/>
  </w:style>
  <w:style w:type="paragraph" w:styleId="Textbubliny">
    <w:name w:val="Balloon Text"/>
    <w:basedOn w:val="Normln"/>
    <w:link w:val="TextbublinyChar"/>
    <w:uiPriority w:val="99"/>
    <w:semiHidden/>
    <w:unhideWhenUsed/>
    <w:rsid w:val="005841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410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766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4D0D"/>
    <w:rPr>
      <w:sz w:val="24"/>
      <w:szCs w:val="24"/>
    </w:rPr>
  </w:style>
  <w:style w:type="paragraph" w:styleId="Nadpis1">
    <w:name w:val="heading 1"/>
    <w:basedOn w:val="Normln"/>
    <w:next w:val="Normln"/>
    <w:qFormat/>
    <w:rsid w:val="00E14D0D"/>
    <w:pPr>
      <w:keepNext/>
      <w:jc w:val="center"/>
      <w:outlineLvl w:val="0"/>
    </w:pPr>
    <w:rPr>
      <w:rFonts w:ascii="Arial Narrow" w:hAnsi="Arial Narrow" w:cs="Arial"/>
      <w:b/>
      <w:bCs/>
      <w:color w:val="FF0000"/>
      <w:sz w:val="22"/>
      <w:szCs w:val="22"/>
    </w:rPr>
  </w:style>
  <w:style w:type="paragraph" w:styleId="Nadpis2">
    <w:name w:val="heading 2"/>
    <w:basedOn w:val="Normln"/>
    <w:next w:val="Normln"/>
    <w:qFormat/>
    <w:rsid w:val="00E14D0D"/>
    <w:pPr>
      <w:keepNext/>
      <w:jc w:val="center"/>
      <w:outlineLvl w:val="1"/>
    </w:pPr>
    <w:rPr>
      <w:rFonts w:ascii="Arial Narrow" w:hAnsi="Arial Narrow" w:cs="Arial"/>
      <w:b/>
      <w:bCs/>
      <w:color w:val="00FF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E14D0D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E14D0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14D0D"/>
  </w:style>
  <w:style w:type="paragraph" w:styleId="Textbubliny">
    <w:name w:val="Balloon Text"/>
    <w:basedOn w:val="Normln"/>
    <w:link w:val="TextbublinyChar"/>
    <w:uiPriority w:val="99"/>
    <w:semiHidden/>
    <w:unhideWhenUsed/>
    <w:rsid w:val="005841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4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5C477-217C-4127-BC9E-CFBD12A56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594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společného jednání řešitelského kolektivu projektu IVOŠ s koordinátory a metodiky partnerských ZŠ</vt:lpstr>
    </vt:vector>
  </TitlesOfParts>
  <Company>PdF UP Olomouc</Company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společného jednání řešitelského kolektivu projektu IVOŠ s koordinátory a metodiky partnerských ZŠ</dc:title>
  <dc:creator>klement</dc:creator>
  <cp:lastModifiedBy>vondrakova</cp:lastModifiedBy>
  <cp:revision>17</cp:revision>
  <dcterms:created xsi:type="dcterms:W3CDTF">2011-11-29T11:10:00Z</dcterms:created>
  <dcterms:modified xsi:type="dcterms:W3CDTF">2012-03-20T10:32:00Z</dcterms:modified>
</cp:coreProperties>
</file>