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="00E36E3A"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9F4179" w:rsidRDefault="009F41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F4179">
              <w:rPr>
                <w:rFonts w:ascii="Arial Narrow" w:hAnsi="Arial Narrow" w:cs="Arial"/>
                <w:bCs/>
                <w:sz w:val="22"/>
                <w:szCs w:val="22"/>
              </w:rPr>
              <w:t>Mgr.Blanka Lásková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9F4179" w:rsidRDefault="009F417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4179">
              <w:rPr>
                <w:rFonts w:ascii="Arial Narrow" w:hAnsi="Arial Narrow"/>
                <w:bCs/>
                <w:sz w:val="22"/>
                <w:szCs w:val="22"/>
              </w:rPr>
              <w:t>učitel základní školy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9F4179" w:rsidRDefault="009F41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ZŠ  KOMENIUM Olomouc, 8.května 29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Identifikační údaje předmětu pro 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zařazení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9F4179" w:rsidRDefault="009F41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F4179">
              <w:rPr>
                <w:rFonts w:ascii="Arial Narrow" w:hAnsi="Arial Narrow" w:cs="Arial"/>
                <w:bCs/>
                <w:sz w:val="22"/>
                <w:szCs w:val="22"/>
              </w:rPr>
              <w:t>Fyzika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9F4179" w:rsidRDefault="009F417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4179">
              <w:rPr>
                <w:rFonts w:ascii="Arial Narrow" w:hAnsi="Arial Narrow"/>
                <w:bCs/>
                <w:sz w:val="22"/>
                <w:szCs w:val="22"/>
              </w:rPr>
              <w:t>Pohyb těles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9F4179" w:rsidRDefault="001D1E6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170A8D" w:rsidRPr="009F417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</w:t>
            </w:r>
            <w:r w:rsidR="00E36E3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9F4179" w:rsidRDefault="009F41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F4179">
              <w:rPr>
                <w:rFonts w:ascii="Arial Narrow" w:hAnsi="Arial Narrow" w:cs="Arial"/>
                <w:bCs/>
                <w:sz w:val="22"/>
                <w:szCs w:val="22"/>
              </w:rPr>
              <w:t>Rychlost  rovnoměrného pohybu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E14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9F4179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F4179">
              <w:rPr>
                <w:rFonts w:ascii="Arial Narrow" w:hAnsi="Arial Narrow" w:cs="Arial"/>
                <w:sz w:val="22"/>
                <w:szCs w:val="22"/>
              </w:rPr>
              <w:t>10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9F4179" w:rsidRDefault="008B7000" w:rsidP="001D1E6A">
            <w:pPr>
              <w:rPr>
                <w:rFonts w:ascii="Arial Narrow" w:hAnsi="Arial Narrow" w:cs="Arial"/>
                <w:sz w:val="22"/>
                <w:szCs w:val="22"/>
              </w:rPr>
            </w:pPr>
            <w:r w:rsidRPr="009F4179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1D1E6A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9F4179">
              <w:rPr>
                <w:rFonts w:ascii="Arial Narrow" w:hAnsi="Arial Narrow" w:cs="Arial"/>
                <w:sz w:val="22"/>
                <w:szCs w:val="22"/>
              </w:rPr>
              <w:t xml:space="preserve">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C13268" w:rsidRDefault="00C13268" w:rsidP="00C13268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Klid a pohyb tělesa</w:t>
            </w:r>
          </w:p>
          <w:p w:rsidR="00C13268" w:rsidRDefault="00C13268" w:rsidP="00C13268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Trajektorie</w:t>
            </w:r>
          </w:p>
          <w:p w:rsidR="00C13268" w:rsidRDefault="00C13268" w:rsidP="00C13268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Druhy pohybú</w:t>
            </w:r>
          </w:p>
          <w:p w:rsidR="00C13268" w:rsidRDefault="00C13268" w:rsidP="00C13268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Rychlost a dráha rovnoměrnného pohybu </w:t>
            </w:r>
          </w:p>
          <w:p w:rsidR="00C13268" w:rsidRDefault="00C13268" w:rsidP="00C13268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Grafické znázornění závislosti dráhy a času u rovnoměrného pohybu</w:t>
            </w:r>
          </w:p>
          <w:p w:rsidR="005171C3" w:rsidRDefault="00C13268" w:rsidP="005171C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Ověř svoje znalosti</w:t>
            </w:r>
          </w:p>
          <w:p w:rsidR="005171C3" w:rsidRDefault="005171C3" w:rsidP="005171C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B616D5" w:rsidRDefault="00B616D5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Tento sešit se dá využít na opakování tematického celku Pohyb těles.</w:t>
            </w:r>
          </w:p>
          <w:p w:rsidR="008B7000" w:rsidRDefault="00B616D5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</w:t>
            </w:r>
            <w:r w:rsidR="00C13268">
              <w:rPr>
                <w:rFonts w:ascii="Arial Narrow" w:hAnsi="Arial Narrow" w:cs="Arial"/>
                <w:bCs/>
                <w:sz w:val="22"/>
                <w:szCs w:val="22"/>
              </w:rPr>
              <w:t xml:space="preserve"> IVH si žáci nejprve připomenou jednak základní pojmy týkající se učiva Pohyb tělesa a jedn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ak druhy</w:t>
            </w:r>
            <w:r w:rsidR="00C13268">
              <w:rPr>
                <w:rFonts w:ascii="Arial Narrow" w:hAnsi="Arial Narrow" w:cs="Arial"/>
                <w:bCs/>
                <w:sz w:val="22"/>
                <w:szCs w:val="22"/>
              </w:rPr>
              <w:t xml:space="preserve"> poh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ybů těles, a to na konkrétních příkladech.</w:t>
            </w:r>
          </w:p>
          <w:p w:rsidR="00B616D5" w:rsidRDefault="00B616D5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 další části jsou úlohy na upevnění znalostí postupu při řešení slovních úloh a sestrojování grafů a vytváření souvislostí mezi pozorovanými jevy.</w:t>
            </w:r>
          </w:p>
          <w:p w:rsidR="00B616D5" w:rsidRDefault="00B616D5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V poslední části si mohou žáci ověřit své znalosti </w:t>
            </w:r>
            <w:r w:rsidR="005171C3">
              <w:rPr>
                <w:rFonts w:ascii="Arial Narrow" w:hAnsi="Arial Narrow" w:cs="Arial"/>
                <w:bCs/>
                <w:sz w:val="22"/>
                <w:szCs w:val="22"/>
              </w:rPr>
              <w:t>nalezením tajenky u doplňovačky.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bavení nutných pro realizaci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Pr="005171C3" w:rsidRDefault="005171C3">
            <w:pPr>
              <w:pStyle w:val="Nadpis2"/>
              <w:rPr>
                <w:color w:val="auto"/>
              </w:rPr>
            </w:pPr>
            <w:r w:rsidRPr="005171C3">
              <w:rPr>
                <w:color w:val="auto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5171C3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udia 3 které budou použity v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</w:t>
            </w:r>
            <w:r w:rsidR="001865F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5171C3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71C3"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</w:t>
            </w:r>
            <w:r w:rsidR="001865F7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5171C3" w:rsidRDefault="005171C3" w:rsidP="001865F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71C3"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  <w:r w:rsidR="001865F7">
              <w:rPr>
                <w:rFonts w:ascii="Arial Narrow" w:hAnsi="Arial Narrow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5171C3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71C3"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5171C3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71C3"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1865F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……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…</w:t>
      </w:r>
      <w:r w:rsidR="00F94604">
        <w:rPr>
          <w:rFonts w:ascii="Arial Narrow" w:hAnsi="Arial Narrow" w:cs="Arial"/>
          <w:b/>
          <w:bCs/>
          <w:sz w:val="22"/>
          <w:szCs w:val="22"/>
        </w:rPr>
        <w:t>2011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………………………………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ab/>
        <w:t>………</w:t>
      </w:r>
      <w:r w:rsidR="00F94604">
        <w:rPr>
          <w:rFonts w:ascii="Arial Narrow" w:hAnsi="Arial Narrow" w:cs="Arial"/>
          <w:b/>
          <w:bCs/>
          <w:sz w:val="22"/>
          <w:szCs w:val="22"/>
        </w:rPr>
        <w:t>Mgr. Blanka Lásková</w:t>
      </w:r>
      <w:r w:rsidR="00E36E3A" w:rsidRPr="007C74BD">
        <w:rPr>
          <w:rFonts w:ascii="Arial Narrow" w:hAnsi="Arial Narrow" w:cs="Arial"/>
          <w:b/>
          <w:bCs/>
          <w:sz w:val="28"/>
          <w:szCs w:val="28"/>
        </w:rPr>
        <w:t>………………………………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28" w:rsidRDefault="000A7C28">
      <w:r>
        <w:separator/>
      </w:r>
    </w:p>
  </w:endnote>
  <w:endnote w:type="continuationSeparator" w:id="0">
    <w:p w:rsidR="000A7C28" w:rsidRDefault="000A7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8018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80187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3F60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60" w:rsidRDefault="000B3F6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28" w:rsidRDefault="000A7C28">
      <w:r>
        <w:separator/>
      </w:r>
    </w:p>
  </w:footnote>
  <w:footnote w:type="continuationSeparator" w:id="0">
    <w:p w:rsidR="000A7C28" w:rsidRDefault="000A7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60" w:rsidRDefault="000B3F6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E14D0D">
    <w:pPr>
      <w:ind w:left="360"/>
      <w:jc w:val="center"/>
      <w:rPr>
        <w:sz w:val="16"/>
        <w:szCs w:val="16"/>
      </w:rPr>
    </w:pPr>
  </w:p>
  <w:p w:rsidR="00E14D0D" w:rsidRDefault="00660095">
    <w:pPr>
      <w:ind w:left="360"/>
      <w:jc w:val="center"/>
      <w:rPr>
        <w:rFonts w:ascii="Cambria" w:hAnsi="Cambria"/>
        <w:b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5759581" cy="1216058"/>
          <wp:effectExtent l="19050" t="0" r="0" b="0"/>
          <wp:docPr id="2" name="obrázek 1" descr="cid:090551809@20092011-3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90551809@20092011-32CD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6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F60" w:rsidRDefault="000B3F6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10748"/>
    <w:rsid w:val="00042E41"/>
    <w:rsid w:val="0006380D"/>
    <w:rsid w:val="000A7C28"/>
    <w:rsid w:val="000B3F60"/>
    <w:rsid w:val="00170A8D"/>
    <w:rsid w:val="001865F7"/>
    <w:rsid w:val="001D1E6A"/>
    <w:rsid w:val="002776A2"/>
    <w:rsid w:val="002C00BC"/>
    <w:rsid w:val="002E23A4"/>
    <w:rsid w:val="0034732B"/>
    <w:rsid w:val="004C6D5D"/>
    <w:rsid w:val="004F085A"/>
    <w:rsid w:val="005171C3"/>
    <w:rsid w:val="00584105"/>
    <w:rsid w:val="00660095"/>
    <w:rsid w:val="006D2456"/>
    <w:rsid w:val="006F6C22"/>
    <w:rsid w:val="007C74BD"/>
    <w:rsid w:val="0080187B"/>
    <w:rsid w:val="008A3363"/>
    <w:rsid w:val="008B7000"/>
    <w:rsid w:val="0096069B"/>
    <w:rsid w:val="00974097"/>
    <w:rsid w:val="009F4179"/>
    <w:rsid w:val="00AE5FC0"/>
    <w:rsid w:val="00B616D5"/>
    <w:rsid w:val="00B917D3"/>
    <w:rsid w:val="00C13268"/>
    <w:rsid w:val="00CA6B8E"/>
    <w:rsid w:val="00E14D0D"/>
    <w:rsid w:val="00E36E3A"/>
    <w:rsid w:val="00F66309"/>
    <w:rsid w:val="00F94604"/>
    <w:rsid w:val="00FA357C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90551809@20092011-32C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8769-6C29-451D-88F9-868274B0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jali</cp:lastModifiedBy>
  <cp:revision>10</cp:revision>
  <dcterms:created xsi:type="dcterms:W3CDTF">2011-09-22T07:23:00Z</dcterms:created>
  <dcterms:modified xsi:type="dcterms:W3CDTF">2012-03-13T14:20:00Z</dcterms:modified>
</cp:coreProperties>
</file>