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="00E36E3A"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Alena Mezerová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7A0E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pedagog 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7A0E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ZŠ a MŠ Olomouc – Nemilany, Raisova 1</w:t>
            </w:r>
            <w:r w:rsidR="000A6A25">
              <w:rPr>
                <w:rFonts w:ascii="Arial Narrow" w:hAnsi="Arial Narrow" w:cs="Arial"/>
                <w:b/>
                <w:sz w:val="22"/>
                <w:szCs w:val="22"/>
              </w:rPr>
              <w:t>, příspěvková organizace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7A0E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Člověk a </w:t>
            </w:r>
            <w:r w:rsidR="0011219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jeho zdraví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170A8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7A0E46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Výživa a zdraví, základní živiny a význam v organizmu, </w:t>
            </w:r>
          </w:p>
          <w:p w:rsidR="00E14D0D" w:rsidRPr="007C74BD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denní </w:t>
            </w:r>
            <w:r w:rsidR="00E579D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množství potravin a tekutin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7A0E46" w:rsidP="007A0E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  Mezerová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0A6A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46 </w:t>
            </w:r>
            <w:r w:rsidR="000B28A6">
              <w:rPr>
                <w:rFonts w:ascii="Arial Narrow" w:hAnsi="Arial Narrow" w:cs="Arial"/>
                <w:b/>
                <w:sz w:val="22"/>
                <w:szCs w:val="22"/>
              </w:rPr>
              <w:t>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0A6A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80 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>min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7A0E46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Výživa a zdraví člověka</w:t>
            </w:r>
          </w:p>
          <w:p w:rsidR="007A0E46" w:rsidRDefault="000B28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Zdravá strava, vyvážená,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nevyvážená strava</w:t>
            </w:r>
          </w:p>
          <w:p w:rsidR="000B28A6" w:rsidRDefault="000B28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Potraviny rostlinného, živočišného původu</w:t>
            </w:r>
          </w:p>
          <w:p w:rsidR="007A0E46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Časové rozvržení jídel</w:t>
            </w:r>
          </w:p>
          <w:p w:rsidR="000B28A6" w:rsidRDefault="000B28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Složky potravy </w:t>
            </w:r>
            <w:r w:rsidR="007A0E46"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energetické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 základní živiny-cukry, tuky, bílkoviny</w:t>
            </w:r>
          </w:p>
          <w:p w:rsidR="007A0E46" w:rsidRDefault="000B28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Složky potravy – </w:t>
            </w:r>
            <w:r w:rsidR="007A0E46">
              <w:rPr>
                <w:rFonts w:ascii="Arial Narrow" w:hAnsi="Arial Narrow" w:cs="Arial"/>
                <w:b/>
                <w:bCs/>
                <w:sz w:val="22"/>
                <w:szCs w:val="22"/>
              </w:rPr>
              <w:t>neenergetické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 ostatní složky potravy-vitamíny, minerály, voda, vláknina</w:t>
            </w:r>
          </w:p>
          <w:p w:rsidR="007A0E46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Základní živiny</w:t>
            </w:r>
            <w:r w:rsidR="000B28A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 cukry ( jednoduché, 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0B28A6">
              <w:rPr>
                <w:rFonts w:ascii="Arial Narrow" w:hAnsi="Arial Narrow" w:cs="Arial"/>
                <w:b/>
                <w:bCs/>
                <w:sz w:val="22"/>
                <w:szCs w:val="22"/>
              </w:rPr>
              <w:t>složené),tuky,( živočišné, rostlinné),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bílkoviny</w:t>
            </w:r>
            <w:r w:rsidR="000B28A6">
              <w:rPr>
                <w:rFonts w:ascii="Arial Narrow" w:hAnsi="Arial Narrow" w:cs="Arial"/>
                <w:b/>
                <w:bCs/>
                <w:sz w:val="22"/>
                <w:szCs w:val="22"/>
              </w:rPr>
              <w:t>(živočišné,rostlinné),</w:t>
            </w:r>
            <w:r w:rsidR="007853E3">
              <w:rPr>
                <w:rFonts w:ascii="Arial Narrow" w:hAnsi="Arial Narrow" w:cs="Arial"/>
                <w:b/>
                <w:bCs/>
                <w:sz w:val="22"/>
                <w:szCs w:val="22"/>
              </w:rPr>
              <w:t>zdroje,vliv na zdraví</w:t>
            </w:r>
          </w:p>
          <w:p w:rsidR="000B28A6" w:rsidRDefault="000B28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Potravinové doplňky</w:t>
            </w:r>
            <w:r w:rsidR="007A0E4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</w:t>
            </w:r>
            <w:r w:rsidR="009B2DE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vitamíny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9B2DE6">
              <w:rPr>
                <w:rFonts w:ascii="Arial Narrow" w:hAnsi="Arial Narrow" w:cs="Arial"/>
                <w:b/>
                <w:bCs/>
                <w:sz w:val="22"/>
                <w:szCs w:val="22"/>
              </w:rPr>
              <w:t>(rozpustné v tucích, rozpustné ve vodě),</w:t>
            </w:r>
            <w:r w:rsidR="007A0E4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minerální lá</w:t>
            </w:r>
            <w:r w:rsidR="009B2DE6">
              <w:rPr>
                <w:rFonts w:ascii="Arial Narrow" w:hAnsi="Arial Narrow" w:cs="Arial"/>
                <w:b/>
                <w:bCs/>
                <w:sz w:val="22"/>
                <w:szCs w:val="22"/>
              </w:rPr>
              <w:t>tky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9B2DE6">
              <w:rPr>
                <w:rFonts w:ascii="Arial Narrow" w:hAnsi="Arial Narrow" w:cs="Arial"/>
                <w:b/>
                <w:bCs/>
                <w:sz w:val="22"/>
                <w:szCs w:val="22"/>
              </w:rPr>
              <w:t>(stopové prvky),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zdroje,vliv na zdraví</w:t>
            </w:r>
          </w:p>
          <w:p w:rsidR="007A0E46" w:rsidRDefault="000B28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</w:t>
            </w:r>
            <w:r w:rsidR="009B2DE6">
              <w:rPr>
                <w:rFonts w:ascii="Arial Narrow" w:hAnsi="Arial Narrow" w:cs="Arial"/>
                <w:b/>
                <w:bCs/>
                <w:sz w:val="22"/>
                <w:szCs w:val="22"/>
              </w:rPr>
              <w:t>láknina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9B2DE6">
              <w:rPr>
                <w:rFonts w:ascii="Arial Narrow" w:hAnsi="Arial Narrow" w:cs="Arial"/>
                <w:b/>
                <w:bCs/>
                <w:sz w:val="22"/>
                <w:szCs w:val="22"/>
              </w:rPr>
              <w:t>(rozpustná, nerozpustná),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7A0E4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voda </w:t>
            </w:r>
            <w:r w:rsidR="007853E3">
              <w:rPr>
                <w:rFonts w:ascii="Arial Narrow" w:hAnsi="Arial Narrow" w:cs="Arial"/>
                <w:b/>
                <w:bCs/>
                <w:sz w:val="22"/>
                <w:szCs w:val="22"/>
              </w:rPr>
              <w:t>, zdroje, vliv na zdraví</w:t>
            </w:r>
          </w:p>
          <w:p w:rsidR="007A0E46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Denní množství tekutin, voda</w:t>
            </w:r>
          </w:p>
          <w:p w:rsidR="007A0E46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Denní množství potravin</w:t>
            </w:r>
          </w:p>
          <w:p w:rsidR="007A0E46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Pravidla zdravého stravování</w:t>
            </w:r>
          </w:p>
          <w:p w:rsidR="007A0E46" w:rsidRDefault="009B2DE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Denní rozložení potravy</w:t>
            </w:r>
          </w:p>
          <w:p w:rsidR="007A0E46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Zdravá výživa dětí</w:t>
            </w:r>
          </w:p>
          <w:p w:rsidR="007A0E46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denního příjmu potravy školáka</w:t>
            </w:r>
          </w:p>
          <w:p w:rsidR="008B7000" w:rsidRPr="00F0624F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Zdravé potraviny = zdravá příroda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AE3E0F" w:rsidRDefault="00AE3E0F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Cílem IVH je upevnit u žáků znalosti o vlivu výživy na zdraví člověka, rozšířit vědomosti o základních živinách a  doplňcích stravy  ( složkách energetických a neener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getických ) , o zdrojích jejich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výskytu , jejich významu pro lidský organizmus, seznámení se s denním množstvím potravin</w:t>
            </w:r>
            <w:r w:rsidR="00010E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 tekutin ve zdravé stravě člověka.</w:t>
            </w:r>
          </w:p>
          <w:p w:rsidR="00AE3E0F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Žáci opakují</w:t>
            </w:r>
            <w:r w:rsidR="00AE3E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již známé pojmy 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učí se nové, seznamují se a osvojují </w:t>
            </w:r>
            <w:r w:rsidR="00AE3E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si nové informace v oblasti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výživy a zdraví.</w:t>
            </w:r>
          </w:p>
          <w:p w:rsidR="0077116E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Žáci  si upevňují zásady ochrany přírody jako zdroje zdravých potravin a vody.</w:t>
            </w:r>
          </w:p>
          <w:p w:rsidR="00AE3E0F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Cílem IVH je </w:t>
            </w:r>
            <w:r w:rsidR="00AE3E0F">
              <w:rPr>
                <w:rFonts w:ascii="Arial Narrow" w:hAnsi="Arial Narrow" w:cs="Arial"/>
                <w:b/>
                <w:bCs/>
                <w:sz w:val="22"/>
                <w:szCs w:val="22"/>
              </w:rPr>
              <w:t>přispět touto cestou ke zdravějšímu životnímu stylu žáků.</w:t>
            </w:r>
          </w:p>
          <w:p w:rsidR="00010E90" w:rsidRDefault="00010E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AE3E0F" w:rsidRDefault="00010E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Obsah IVH:</w:t>
            </w:r>
          </w:p>
          <w:p w:rsidR="00AE3E0F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Vliv zdravé výživy na zdraví člověka</w:t>
            </w:r>
          </w:p>
          <w:p w:rsidR="0077116E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Denní rozložení a názvy jídel</w:t>
            </w:r>
          </w:p>
          <w:p w:rsidR="00AE3E0F" w:rsidRDefault="00AE3E0F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Rozdělení složek stravy na energetické a neenergetické</w:t>
            </w:r>
          </w:p>
          <w:p w:rsidR="0077116E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Seznámení : cukry, tuky, bílkoviny, vitamíny ,minerální látky, vláknina, voda –</w:t>
            </w:r>
            <w:r w:rsidR="0011219F">
              <w:rPr>
                <w:rFonts w:ascii="Arial Narrow" w:hAnsi="Arial Narrow" w:cs="Arial"/>
                <w:b/>
                <w:bCs/>
                <w:sz w:val="22"/>
                <w:szCs w:val="22"/>
              </w:rPr>
              <w:t>rozdělení,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zdroje výskytu těchto látek, jejich úloha a význam pro zdraví člověka</w:t>
            </w:r>
          </w:p>
          <w:p w:rsidR="0077116E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Denní množství potravin</w:t>
            </w:r>
            <w:r w:rsidR="001121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 tekutin</w:t>
            </w:r>
          </w:p>
          <w:p w:rsidR="0077116E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Seznámení s pravidly zdravého stravování, denním rozložením stravy</w:t>
            </w:r>
          </w:p>
          <w:p w:rsidR="0077116E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Výživa dětí</w:t>
            </w:r>
            <w:r w:rsidR="0011219F">
              <w:rPr>
                <w:rFonts w:ascii="Arial Narrow" w:hAnsi="Arial Narrow" w:cs="Arial"/>
                <w:b/>
                <w:bCs/>
                <w:sz w:val="22"/>
                <w:szCs w:val="22"/>
              </w:rPr>
              <w:t>, návrh denního rozložení potravy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školáka</w:t>
            </w:r>
          </w:p>
          <w:p w:rsidR="0077116E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Ochrana přírody – zdroje zdravých potravin a vody</w:t>
            </w:r>
          </w:p>
          <w:p w:rsidR="0077116E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B7000" w:rsidRPr="00F0624F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Učivo a nové znalosti si žáci osvojují formou výkladu, procvičují je v interaktivních úlohách, </w:t>
            </w:r>
            <w:r w:rsidR="00F0624F">
              <w:rPr>
                <w:rFonts w:ascii="Arial Narrow" w:hAnsi="Arial Narrow" w:cs="Arial"/>
                <w:b/>
                <w:bCs/>
                <w:sz w:val="22"/>
                <w:szCs w:val="22"/>
              </w:rPr>
              <w:t>pracovních listech, testových</w:t>
            </w:r>
            <w:r w:rsidR="00010E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otázkách.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E14D0D">
            <w:pPr>
              <w:pStyle w:val="Nadpis1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660095" w:rsidRDefault="00660095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F0624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0A6A2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20.10</w:t>
      </w:r>
      <w:r w:rsidR="00010E90">
        <w:rPr>
          <w:rFonts w:ascii="Arial Narrow" w:hAnsi="Arial Narrow" w:cs="Arial"/>
          <w:b/>
          <w:bCs/>
          <w:sz w:val="22"/>
          <w:szCs w:val="22"/>
        </w:rPr>
        <w:t>.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10E90">
        <w:rPr>
          <w:rFonts w:ascii="Arial Narrow" w:hAnsi="Arial Narrow" w:cs="Arial"/>
          <w:b/>
          <w:bCs/>
          <w:sz w:val="22"/>
          <w:szCs w:val="22"/>
        </w:rPr>
        <w:t>2011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0A6A25">
        <w:rPr>
          <w:rFonts w:ascii="Arial Narrow" w:hAnsi="Arial Narrow" w:cs="Arial"/>
          <w:b/>
          <w:bCs/>
          <w:sz w:val="22"/>
          <w:szCs w:val="22"/>
        </w:rPr>
        <w:t>Mgr. Alena Mezerová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3A" w:rsidRDefault="00EB493A">
      <w:r>
        <w:separator/>
      </w:r>
    </w:p>
  </w:endnote>
  <w:endnote w:type="continuationSeparator" w:id="1">
    <w:p w:rsidR="00EB493A" w:rsidRDefault="00EB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7F6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7F6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79DF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3A" w:rsidRDefault="00EB493A">
      <w:r>
        <w:separator/>
      </w:r>
    </w:p>
  </w:footnote>
  <w:footnote w:type="continuationSeparator" w:id="1">
    <w:p w:rsidR="00EB493A" w:rsidRDefault="00EB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E14D0D">
    <w:pPr>
      <w:ind w:left="360"/>
      <w:jc w:val="center"/>
      <w:rPr>
        <w:sz w:val="16"/>
        <w:szCs w:val="16"/>
      </w:rPr>
    </w:pPr>
  </w:p>
  <w:p w:rsidR="00E14D0D" w:rsidRDefault="00660095">
    <w:pPr>
      <w:ind w:left="360"/>
      <w:jc w:val="center"/>
      <w:rPr>
        <w:rFonts w:ascii="Cambria" w:hAnsi="Cambria"/>
        <w:b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5759581" cy="1329179"/>
          <wp:effectExtent l="19050" t="0" r="0" b="0"/>
          <wp:docPr id="2" name="obrázek 1" descr="cid:090551809@20092011-3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90551809@20092011-32C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9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B7000"/>
    <w:rsid w:val="00010748"/>
    <w:rsid w:val="00010E90"/>
    <w:rsid w:val="00042E41"/>
    <w:rsid w:val="000A6A25"/>
    <w:rsid w:val="000B28A6"/>
    <w:rsid w:val="0011219F"/>
    <w:rsid w:val="00170A8D"/>
    <w:rsid w:val="002776A2"/>
    <w:rsid w:val="002C00BC"/>
    <w:rsid w:val="004C6D5D"/>
    <w:rsid w:val="004F085A"/>
    <w:rsid w:val="00584105"/>
    <w:rsid w:val="0059110E"/>
    <w:rsid w:val="00660095"/>
    <w:rsid w:val="0077116E"/>
    <w:rsid w:val="007853E3"/>
    <w:rsid w:val="007A0E46"/>
    <w:rsid w:val="007C74BD"/>
    <w:rsid w:val="007F618F"/>
    <w:rsid w:val="008A3363"/>
    <w:rsid w:val="008B7000"/>
    <w:rsid w:val="0096069B"/>
    <w:rsid w:val="009B2DE6"/>
    <w:rsid w:val="00AE3E0F"/>
    <w:rsid w:val="00AE5FC0"/>
    <w:rsid w:val="00B40E2B"/>
    <w:rsid w:val="00B421D8"/>
    <w:rsid w:val="00B917D3"/>
    <w:rsid w:val="00CA6B8E"/>
    <w:rsid w:val="00E14D0D"/>
    <w:rsid w:val="00E36E3A"/>
    <w:rsid w:val="00E579DF"/>
    <w:rsid w:val="00EB493A"/>
    <w:rsid w:val="00EE60A6"/>
    <w:rsid w:val="00F0624F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C5EB-3629-4A60-96DF-3EBCC2E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Kristýna</cp:lastModifiedBy>
  <cp:revision>4</cp:revision>
  <cp:lastPrinted>2011-10-09T20:21:00Z</cp:lastPrinted>
  <dcterms:created xsi:type="dcterms:W3CDTF">2012-02-04T20:33:00Z</dcterms:created>
  <dcterms:modified xsi:type="dcterms:W3CDTF">2012-02-05T19:41:00Z</dcterms:modified>
</cp:coreProperties>
</file>